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96" w:rsidRDefault="00953CD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城管执法部门轻微违法行为不予行政处罚清单</w:t>
      </w:r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（试行）</w:t>
      </w:r>
    </w:p>
    <w:p w:rsidR="00953CD4" w:rsidRPr="00953CD4" w:rsidRDefault="00953CD4" w:rsidP="00953CD4">
      <w:pPr>
        <w:pStyle w:val="2"/>
      </w:pPr>
    </w:p>
    <w:tbl>
      <w:tblPr>
        <w:tblW w:w="12774" w:type="dxa"/>
        <w:tblInd w:w="58" w:type="dxa"/>
        <w:tblLayout w:type="fixed"/>
        <w:tblLook w:val="04A0"/>
      </w:tblPr>
      <w:tblGrid>
        <w:gridCol w:w="530"/>
        <w:gridCol w:w="710"/>
        <w:gridCol w:w="810"/>
        <w:gridCol w:w="856"/>
        <w:gridCol w:w="3859"/>
        <w:gridCol w:w="2269"/>
        <w:gridCol w:w="2681"/>
        <w:gridCol w:w="1059"/>
      </w:tblGrid>
      <w:tr w:rsidR="00953CD4" w:rsidTr="00953CD4">
        <w:trPr>
          <w:trHeight w:val="108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裁量基准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编码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违法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行为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违反法律法规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处罚依据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适用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条件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管理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措施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行使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层级</w:t>
            </w:r>
          </w:p>
        </w:tc>
      </w:tr>
      <w:tr w:rsidR="00953CD4" w:rsidTr="00953CD4">
        <w:trPr>
          <w:trHeight w:val="59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8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8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C4600600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80" w:lineRule="exac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未按要求履行维护市容环境卫生责任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CD4" w:rsidRDefault="00953CD4">
            <w:pPr>
              <w:widowControl/>
              <w:suppressAutoHyphens/>
              <w:autoSpaceDE w:val="0"/>
              <w:spacing w:line="38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《北京市市容环境卫生条例》</w:t>
            </w:r>
          </w:p>
          <w:p w:rsidR="00953CD4" w:rsidRDefault="00953CD4">
            <w:pPr>
              <w:widowControl/>
              <w:suppressAutoHyphens/>
              <w:autoSpaceDE w:val="0"/>
              <w:spacing w:line="38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【城镇地区】违反条款：第二十一</w:t>
            </w:r>
            <w:r>
              <w:rPr>
                <w:rFonts w:hint="eastAsia"/>
                <w:sz w:val="24"/>
                <w:szCs w:val="24"/>
              </w:rPr>
              <w:t>条第一款，第二十三条第一款第（一）项、第（二）项、第（三）项，及第二十四条第二款；处罚条款：第二十四条第二款，责令改正，并处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元以上</w:t>
            </w:r>
            <w:r>
              <w:rPr>
                <w:rFonts w:hint="eastAsia"/>
                <w:sz w:val="24"/>
                <w:szCs w:val="24"/>
              </w:rPr>
              <w:t>1000</w:t>
            </w:r>
            <w:r>
              <w:rPr>
                <w:rFonts w:hint="eastAsia"/>
                <w:sz w:val="24"/>
                <w:szCs w:val="24"/>
              </w:rPr>
              <w:t>元以下罚款。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【农村地区】违反条款：第二十一条第一款，第二十三条第二款，及《关于印发北京市农村地区环境卫生责任区责任标准（试行）的通知》（京政管发〔</w:t>
            </w:r>
            <w:r>
              <w:rPr>
                <w:rFonts w:hint="eastAsia"/>
                <w:sz w:val="24"/>
                <w:szCs w:val="24"/>
              </w:rPr>
              <w:t>2008</w:t>
            </w:r>
            <w:r>
              <w:rPr>
                <w:rFonts w:hint="eastAsia"/>
                <w:sz w:val="24"/>
                <w:szCs w:val="24"/>
              </w:rPr>
              <w:t>〕</w:t>
            </w:r>
            <w:r>
              <w:rPr>
                <w:rFonts w:hint="eastAsia"/>
                <w:sz w:val="24"/>
                <w:szCs w:val="24"/>
              </w:rPr>
              <w:t>49</w:t>
            </w:r>
            <w:r>
              <w:rPr>
                <w:rFonts w:hint="eastAsia"/>
                <w:sz w:val="24"/>
                <w:szCs w:val="24"/>
              </w:rPr>
              <w:t>号）（根据具体情形，引用到相关条款）；处罚条款：第二十四条第二款，责令改正，并处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元以上</w:t>
            </w:r>
            <w:r>
              <w:rPr>
                <w:rFonts w:hint="eastAsia"/>
                <w:sz w:val="24"/>
                <w:szCs w:val="24"/>
              </w:rPr>
              <w:t>1000</w:t>
            </w:r>
            <w:r>
              <w:rPr>
                <w:rFonts w:hint="eastAsia"/>
                <w:sz w:val="24"/>
                <w:szCs w:val="24"/>
              </w:rPr>
              <w:t>元以下罚款。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8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（一）违法行为轻微，已及时改正违法行为并消除相关影响，没有造成危害后果。</w:t>
            </w:r>
          </w:p>
          <w:p w:rsidR="00953CD4" w:rsidRDefault="00953CD4">
            <w:pPr>
              <w:widowControl/>
              <w:suppressAutoHyphens/>
              <w:autoSpaceDE w:val="0"/>
              <w:spacing w:line="380" w:lineRule="exac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8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</w:t>
            </w:r>
            <w:r>
              <w:rPr>
                <w:rFonts w:hint="eastAsia"/>
                <w:kern w:val="0"/>
                <w:sz w:val="24"/>
                <w:szCs w:val="24"/>
              </w:rPr>
              <w:t>拒不改正的，依法处罚</w:t>
            </w:r>
            <w:r>
              <w:rPr>
                <w:rFonts w:hint="eastAsia"/>
                <w:kern w:val="0"/>
                <w:sz w:val="24"/>
                <w:szCs w:val="24"/>
              </w:rPr>
              <w:t>;</w:t>
            </w:r>
          </w:p>
          <w:p w:rsidR="00953CD4" w:rsidRDefault="00953CD4">
            <w:pPr>
              <w:widowControl/>
              <w:suppressAutoHyphens/>
              <w:autoSpaceDE w:val="0"/>
              <w:spacing w:line="38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</w:t>
            </w:r>
            <w:r>
              <w:rPr>
                <w:rFonts w:hint="eastAsia"/>
                <w:kern w:val="0"/>
                <w:sz w:val="24"/>
                <w:szCs w:val="24"/>
              </w:rPr>
              <w:t>依法实施不予行政处罚的，加强法规宣传告知；</w:t>
            </w:r>
          </w:p>
          <w:p w:rsidR="00953CD4" w:rsidRDefault="00953CD4">
            <w:pPr>
              <w:widowControl/>
              <w:suppressAutoHyphens/>
              <w:autoSpaceDE w:val="0"/>
              <w:spacing w:line="38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</w:t>
            </w:r>
            <w:r>
              <w:rPr>
                <w:rFonts w:hint="eastAsia"/>
                <w:kern w:val="0"/>
                <w:sz w:val="24"/>
                <w:szCs w:val="24"/>
              </w:rPr>
              <w:t>宣传告知后再次出现同类违法行为的，依法处罚；</w:t>
            </w:r>
          </w:p>
          <w:p w:rsidR="00953CD4" w:rsidRDefault="00953CD4">
            <w:pPr>
              <w:widowControl/>
              <w:suppressAutoHyphens/>
              <w:autoSpaceDE w:val="0"/>
              <w:spacing w:line="380" w:lineRule="exac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</w:t>
            </w:r>
            <w:r>
              <w:rPr>
                <w:rFonts w:hint="eastAsia"/>
                <w:kern w:val="0"/>
                <w:sz w:val="24"/>
                <w:szCs w:val="24"/>
              </w:rPr>
              <w:t>多次违法的，提高检查比例和频次。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8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街道</w:t>
            </w:r>
          </w:p>
          <w:p w:rsidR="00953CD4" w:rsidRDefault="00953CD4">
            <w:pPr>
              <w:widowControl/>
              <w:suppressAutoHyphens/>
              <w:autoSpaceDE w:val="0"/>
              <w:spacing w:line="3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乡镇</w:t>
            </w:r>
          </w:p>
        </w:tc>
      </w:tr>
      <w:tr w:rsidR="00953CD4" w:rsidTr="00953CD4">
        <w:trPr>
          <w:trHeight w:val="346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8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8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C4601500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8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擅自摆摊设点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CD4" w:rsidRDefault="00953CD4">
            <w:pPr>
              <w:widowControl/>
              <w:suppressAutoHyphens/>
              <w:autoSpaceDE w:val="0"/>
              <w:spacing w:line="38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《北京市市容环境卫生条例》</w:t>
            </w:r>
          </w:p>
          <w:p w:rsidR="00953CD4" w:rsidRDefault="00953CD4">
            <w:pPr>
              <w:widowControl/>
              <w:suppressAutoHyphens/>
              <w:autoSpaceDE w:val="0"/>
              <w:spacing w:line="38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8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违反条款：第三十五条第一款；</w:t>
            </w:r>
          </w:p>
          <w:p w:rsidR="00953CD4" w:rsidRDefault="00953CD4">
            <w:pPr>
              <w:widowControl/>
              <w:suppressAutoHyphens/>
              <w:autoSpaceDE w:val="0"/>
              <w:spacing w:line="380" w:lineRule="exac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处罚条款：第三十五条第五款，责令改正，没收违法所得和非法财物，并可处</w:t>
            </w:r>
            <w:r>
              <w:rPr>
                <w:rFonts w:hint="eastAsia"/>
                <w:kern w:val="0"/>
                <w:sz w:val="24"/>
                <w:szCs w:val="24"/>
              </w:rPr>
              <w:t>500</w:t>
            </w:r>
            <w:r>
              <w:rPr>
                <w:rFonts w:hint="eastAsia"/>
                <w:kern w:val="0"/>
                <w:sz w:val="24"/>
                <w:szCs w:val="24"/>
              </w:rPr>
              <w:t>元以上</w:t>
            </w:r>
            <w:r>
              <w:rPr>
                <w:rFonts w:hint="eastAsia"/>
                <w:kern w:val="0"/>
                <w:sz w:val="24"/>
                <w:szCs w:val="24"/>
              </w:rPr>
              <w:t>5000</w:t>
            </w:r>
            <w:r>
              <w:rPr>
                <w:rFonts w:hint="eastAsia"/>
                <w:kern w:val="0"/>
                <w:sz w:val="24"/>
                <w:szCs w:val="24"/>
              </w:rPr>
              <w:t>元以下的罚款。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（一）违法行为轻微，已及时改正违法行为并消除相关影响，没有造成危害后果。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</w:t>
            </w:r>
            <w:r>
              <w:rPr>
                <w:rFonts w:hint="eastAsia"/>
                <w:kern w:val="0"/>
                <w:sz w:val="24"/>
                <w:szCs w:val="24"/>
              </w:rPr>
              <w:t>拒不改正的，依法处罚</w:t>
            </w:r>
            <w:r>
              <w:rPr>
                <w:rFonts w:hint="eastAsia"/>
                <w:kern w:val="0"/>
                <w:sz w:val="24"/>
                <w:szCs w:val="24"/>
              </w:rPr>
              <w:t>;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</w:t>
            </w:r>
            <w:r>
              <w:rPr>
                <w:rFonts w:hint="eastAsia"/>
                <w:kern w:val="0"/>
                <w:sz w:val="24"/>
                <w:szCs w:val="24"/>
              </w:rPr>
              <w:t>依法实施不予行政处罚的，加强法规宣传告知；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</w:t>
            </w:r>
            <w:r>
              <w:rPr>
                <w:rFonts w:hint="eastAsia"/>
                <w:kern w:val="0"/>
                <w:sz w:val="24"/>
                <w:szCs w:val="24"/>
              </w:rPr>
              <w:t>宣传告知后再次出现同类违法行为的，依法处罚；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</w:t>
            </w:r>
            <w:r>
              <w:rPr>
                <w:rFonts w:hint="eastAsia"/>
                <w:kern w:val="0"/>
                <w:sz w:val="24"/>
                <w:szCs w:val="24"/>
              </w:rPr>
              <w:t>多次违法的，提高检查比例和频次。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8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街道</w:t>
            </w:r>
          </w:p>
          <w:p w:rsidR="00953CD4" w:rsidRDefault="00953CD4">
            <w:pPr>
              <w:widowControl/>
              <w:suppressAutoHyphens/>
              <w:autoSpaceDE w:val="0"/>
              <w:spacing w:line="38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乡镇</w:t>
            </w:r>
          </w:p>
        </w:tc>
      </w:tr>
      <w:tr w:rsidR="00953CD4" w:rsidTr="00953CD4">
        <w:trPr>
          <w:trHeight w:val="438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8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8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C4601600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8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乱堆物料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CD4" w:rsidRDefault="00953CD4">
            <w:pPr>
              <w:widowControl/>
              <w:suppressAutoHyphens/>
              <w:autoSpaceDE w:val="0"/>
              <w:spacing w:line="38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《北京市市容环境卫生条例》</w:t>
            </w:r>
          </w:p>
          <w:p w:rsidR="00953CD4" w:rsidRDefault="00953CD4">
            <w:pPr>
              <w:widowControl/>
              <w:suppressAutoHyphens/>
              <w:autoSpaceDE w:val="0"/>
              <w:spacing w:line="38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8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违反条款：第三十五条第一款；</w:t>
            </w:r>
          </w:p>
          <w:p w:rsidR="00953CD4" w:rsidRDefault="00953CD4">
            <w:pPr>
              <w:widowControl/>
              <w:suppressAutoHyphens/>
              <w:autoSpaceDE w:val="0"/>
              <w:spacing w:line="38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处罚条款：第三十五条第五款，责令改正，没收违法所得和非法财物，并可处</w:t>
            </w:r>
            <w:r>
              <w:rPr>
                <w:rFonts w:hint="eastAsia"/>
                <w:kern w:val="0"/>
                <w:sz w:val="24"/>
                <w:szCs w:val="24"/>
              </w:rPr>
              <w:t>500</w:t>
            </w:r>
            <w:r>
              <w:rPr>
                <w:rFonts w:hint="eastAsia"/>
                <w:kern w:val="0"/>
                <w:sz w:val="24"/>
                <w:szCs w:val="24"/>
              </w:rPr>
              <w:t>元以上</w:t>
            </w:r>
            <w:r>
              <w:rPr>
                <w:rFonts w:hint="eastAsia"/>
                <w:kern w:val="0"/>
                <w:sz w:val="24"/>
                <w:szCs w:val="24"/>
              </w:rPr>
              <w:t>5000</w:t>
            </w:r>
            <w:r>
              <w:rPr>
                <w:rFonts w:hint="eastAsia"/>
                <w:kern w:val="0"/>
                <w:sz w:val="24"/>
                <w:szCs w:val="24"/>
              </w:rPr>
              <w:t>元以下的罚款。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8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（一）违法行为轻微，已及时改正违法行为并消除相关影响，没有造成危害后果。</w:t>
            </w:r>
          </w:p>
          <w:p w:rsidR="00953CD4" w:rsidRDefault="00953CD4">
            <w:pPr>
              <w:widowControl/>
              <w:suppressAutoHyphens/>
              <w:autoSpaceDE w:val="0"/>
              <w:spacing w:line="38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8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</w:t>
            </w:r>
            <w:r>
              <w:rPr>
                <w:rFonts w:hint="eastAsia"/>
                <w:kern w:val="0"/>
                <w:sz w:val="24"/>
                <w:szCs w:val="24"/>
              </w:rPr>
              <w:t>拒不改正的，依法处罚</w:t>
            </w:r>
            <w:r>
              <w:rPr>
                <w:rFonts w:hint="eastAsia"/>
                <w:kern w:val="0"/>
                <w:sz w:val="24"/>
                <w:szCs w:val="24"/>
              </w:rPr>
              <w:t>;</w:t>
            </w:r>
          </w:p>
          <w:p w:rsidR="00953CD4" w:rsidRDefault="00953CD4">
            <w:pPr>
              <w:widowControl/>
              <w:suppressAutoHyphens/>
              <w:autoSpaceDE w:val="0"/>
              <w:spacing w:line="38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</w:t>
            </w:r>
            <w:r>
              <w:rPr>
                <w:rFonts w:hint="eastAsia"/>
                <w:kern w:val="0"/>
                <w:sz w:val="24"/>
                <w:szCs w:val="24"/>
              </w:rPr>
              <w:t>依法实施不予行政处罚的，加强法规宣传告知；</w:t>
            </w:r>
          </w:p>
          <w:p w:rsidR="00953CD4" w:rsidRDefault="00953CD4">
            <w:pPr>
              <w:widowControl/>
              <w:suppressAutoHyphens/>
              <w:autoSpaceDE w:val="0"/>
              <w:spacing w:line="38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</w:t>
            </w:r>
            <w:r>
              <w:rPr>
                <w:rFonts w:hint="eastAsia"/>
                <w:kern w:val="0"/>
                <w:sz w:val="24"/>
                <w:szCs w:val="24"/>
              </w:rPr>
              <w:t>宣传告知后再次出现同类违法行为的，依法处罚；</w:t>
            </w:r>
          </w:p>
          <w:p w:rsidR="00953CD4" w:rsidRDefault="00953CD4">
            <w:pPr>
              <w:widowControl/>
              <w:suppressAutoHyphens/>
              <w:autoSpaceDE w:val="0"/>
              <w:spacing w:line="38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</w:t>
            </w:r>
            <w:r>
              <w:rPr>
                <w:rFonts w:hint="eastAsia"/>
                <w:kern w:val="0"/>
                <w:sz w:val="24"/>
                <w:szCs w:val="24"/>
              </w:rPr>
              <w:t>多次违法的，提高检查比例和频次。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8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街道</w:t>
            </w:r>
          </w:p>
          <w:p w:rsidR="00953CD4" w:rsidRDefault="00953CD4">
            <w:pPr>
              <w:widowControl/>
              <w:suppressAutoHyphens/>
              <w:autoSpaceDE w:val="0"/>
              <w:spacing w:line="38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乡镇</w:t>
            </w:r>
          </w:p>
        </w:tc>
      </w:tr>
      <w:tr w:rsidR="00953CD4" w:rsidTr="00953CD4">
        <w:trPr>
          <w:trHeight w:val="387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C4601800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店外经营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《北京市市容环境卫生条例》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违反条款：第三十五条第三款；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处罚条款：第三十五条第五款，责令改正，并可处</w:t>
            </w:r>
            <w:r>
              <w:rPr>
                <w:rFonts w:hint="eastAsia"/>
                <w:kern w:val="0"/>
                <w:sz w:val="24"/>
                <w:szCs w:val="24"/>
              </w:rPr>
              <w:t>300</w:t>
            </w:r>
            <w:r>
              <w:rPr>
                <w:rFonts w:hint="eastAsia"/>
                <w:kern w:val="0"/>
                <w:sz w:val="24"/>
                <w:szCs w:val="24"/>
              </w:rPr>
              <w:t>元以上</w:t>
            </w:r>
            <w:r>
              <w:rPr>
                <w:rFonts w:hint="eastAsia"/>
                <w:kern w:val="0"/>
                <w:sz w:val="24"/>
                <w:szCs w:val="24"/>
              </w:rPr>
              <w:t>3000</w:t>
            </w:r>
            <w:r>
              <w:rPr>
                <w:rFonts w:hint="eastAsia"/>
                <w:kern w:val="0"/>
                <w:sz w:val="24"/>
                <w:szCs w:val="24"/>
              </w:rPr>
              <w:t>元以下的罚款</w:t>
            </w:r>
            <w:r>
              <w:rPr>
                <w:rFonts w:hint="eastAsia"/>
                <w:kern w:val="0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（一）违法行为轻微，已及时改正违法行为并消除相关影响，没有造成危害后果。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</w:t>
            </w:r>
            <w:r>
              <w:rPr>
                <w:rFonts w:hint="eastAsia"/>
                <w:kern w:val="0"/>
                <w:sz w:val="24"/>
                <w:szCs w:val="24"/>
              </w:rPr>
              <w:t>拒不改正的，依法处罚</w:t>
            </w:r>
            <w:r>
              <w:rPr>
                <w:rFonts w:hint="eastAsia"/>
                <w:kern w:val="0"/>
                <w:sz w:val="24"/>
                <w:szCs w:val="24"/>
              </w:rPr>
              <w:t>;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</w:t>
            </w:r>
            <w:r>
              <w:rPr>
                <w:rFonts w:hint="eastAsia"/>
                <w:kern w:val="0"/>
                <w:sz w:val="24"/>
                <w:szCs w:val="24"/>
              </w:rPr>
              <w:t>依法实施不予行政处罚的，加强法规宣传告知；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</w:t>
            </w:r>
            <w:r>
              <w:rPr>
                <w:rFonts w:hint="eastAsia"/>
                <w:kern w:val="0"/>
                <w:sz w:val="24"/>
                <w:szCs w:val="24"/>
              </w:rPr>
              <w:t>宣传告知后再次出现同类违法行为的，依法处罚；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</w:t>
            </w:r>
            <w:r>
              <w:rPr>
                <w:rFonts w:hint="eastAsia"/>
                <w:kern w:val="0"/>
                <w:sz w:val="24"/>
                <w:szCs w:val="24"/>
              </w:rPr>
              <w:t>多次违法的，提高检查比例和频次。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街道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乡镇</w:t>
            </w:r>
          </w:p>
        </w:tc>
      </w:tr>
      <w:tr w:rsidR="00953CD4" w:rsidTr="00953CD4">
        <w:trPr>
          <w:trHeight w:val="410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C4602000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在城市道路及</w:t>
            </w:r>
            <w:r>
              <w:rPr>
                <w:rFonts w:hint="eastAsia"/>
                <w:sz w:val="24"/>
                <w:szCs w:val="24"/>
              </w:rPr>
              <w:t>其他公共场所晾晒衣物、吊挂物品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《北京市市容环境卫生条例》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违反条款：第三十六条第一款；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处罚条款：第三十六条第二款，责令改正，并可处</w:t>
            </w:r>
            <w:r>
              <w:rPr>
                <w:rFonts w:hint="eastAsia"/>
                <w:kern w:val="0"/>
                <w:sz w:val="24"/>
                <w:szCs w:val="24"/>
              </w:rPr>
              <w:t>20</w:t>
            </w:r>
            <w:r>
              <w:rPr>
                <w:rFonts w:hint="eastAsia"/>
                <w:kern w:val="0"/>
                <w:sz w:val="24"/>
                <w:szCs w:val="24"/>
              </w:rPr>
              <w:t>元以上</w:t>
            </w:r>
            <w:r>
              <w:rPr>
                <w:rFonts w:hint="eastAsia"/>
                <w:kern w:val="0"/>
                <w:sz w:val="24"/>
                <w:szCs w:val="24"/>
              </w:rPr>
              <w:t>50</w:t>
            </w:r>
            <w:r>
              <w:rPr>
                <w:rFonts w:hint="eastAsia"/>
                <w:kern w:val="0"/>
                <w:sz w:val="24"/>
                <w:szCs w:val="24"/>
              </w:rPr>
              <w:t>元以下罚款。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（一）违法行为轻微，已及时改正违法行为并消除相关影响，没有造成危害后果。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</w:t>
            </w:r>
            <w:r>
              <w:rPr>
                <w:rFonts w:hint="eastAsia"/>
                <w:kern w:val="0"/>
                <w:sz w:val="24"/>
                <w:szCs w:val="24"/>
              </w:rPr>
              <w:t>拒不改正的，依法处罚</w:t>
            </w:r>
            <w:r>
              <w:rPr>
                <w:rFonts w:hint="eastAsia"/>
                <w:kern w:val="0"/>
                <w:sz w:val="24"/>
                <w:szCs w:val="24"/>
              </w:rPr>
              <w:t>;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</w:t>
            </w:r>
            <w:r>
              <w:rPr>
                <w:rFonts w:hint="eastAsia"/>
                <w:kern w:val="0"/>
                <w:sz w:val="24"/>
                <w:szCs w:val="24"/>
              </w:rPr>
              <w:t>依法实施不予行政处罚的，加强法规宣传告知；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</w:t>
            </w:r>
            <w:r>
              <w:rPr>
                <w:rFonts w:hint="eastAsia"/>
                <w:kern w:val="0"/>
                <w:sz w:val="24"/>
                <w:szCs w:val="24"/>
              </w:rPr>
              <w:t>宣传告知后再次出现同类违法行为的，依法处罚；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</w:t>
            </w:r>
            <w:r>
              <w:rPr>
                <w:rFonts w:hint="eastAsia"/>
                <w:kern w:val="0"/>
                <w:sz w:val="24"/>
                <w:szCs w:val="24"/>
              </w:rPr>
              <w:t>多次违法的，提高检查比例和频次。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街道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乡镇</w:t>
            </w:r>
          </w:p>
        </w:tc>
      </w:tr>
      <w:tr w:rsidR="00953CD4" w:rsidTr="00953CD4">
        <w:trPr>
          <w:trHeight w:val="350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C4602500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未按规定管护牌匾标识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《北京市市容环境卫生条例》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违反、处罚条款：第三十九第二款，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责令停止使用，限期修复，并可处</w:t>
            </w:r>
            <w:r>
              <w:rPr>
                <w:rFonts w:hint="eastAsia"/>
                <w:kern w:val="0"/>
                <w:sz w:val="24"/>
                <w:szCs w:val="24"/>
              </w:rPr>
              <w:t>500</w:t>
            </w:r>
            <w:r>
              <w:rPr>
                <w:rFonts w:hint="eastAsia"/>
                <w:kern w:val="0"/>
                <w:sz w:val="24"/>
                <w:szCs w:val="24"/>
              </w:rPr>
              <w:t>元以上</w:t>
            </w:r>
            <w:r>
              <w:rPr>
                <w:rFonts w:hint="eastAsia"/>
                <w:kern w:val="0"/>
                <w:sz w:val="24"/>
                <w:szCs w:val="24"/>
              </w:rPr>
              <w:t>5000</w:t>
            </w:r>
            <w:r>
              <w:rPr>
                <w:rFonts w:hint="eastAsia"/>
                <w:kern w:val="0"/>
                <w:sz w:val="24"/>
                <w:szCs w:val="24"/>
              </w:rPr>
              <w:t>元以下罚款。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（一）违法行为轻微，已及时改正违法行为并消除相关影响，没有造成危害后果。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</w:t>
            </w:r>
            <w:r>
              <w:rPr>
                <w:rFonts w:hint="eastAsia"/>
                <w:kern w:val="0"/>
                <w:sz w:val="24"/>
                <w:szCs w:val="24"/>
              </w:rPr>
              <w:t>拒不改正的，依法处罚</w:t>
            </w:r>
            <w:r>
              <w:rPr>
                <w:rFonts w:hint="eastAsia"/>
                <w:kern w:val="0"/>
                <w:sz w:val="24"/>
                <w:szCs w:val="24"/>
              </w:rPr>
              <w:t>;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</w:t>
            </w:r>
            <w:r>
              <w:rPr>
                <w:rFonts w:hint="eastAsia"/>
                <w:kern w:val="0"/>
                <w:sz w:val="24"/>
                <w:szCs w:val="24"/>
              </w:rPr>
              <w:t>依法实施不予行政处罚的，加强法规宣传告知；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</w:t>
            </w:r>
            <w:r>
              <w:rPr>
                <w:rFonts w:hint="eastAsia"/>
                <w:kern w:val="0"/>
                <w:sz w:val="24"/>
                <w:szCs w:val="24"/>
              </w:rPr>
              <w:t>宣传告知后再次出现同类违法行为的，依法处罚；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</w:t>
            </w:r>
            <w:r>
              <w:rPr>
                <w:rFonts w:hint="eastAsia"/>
                <w:kern w:val="0"/>
                <w:sz w:val="24"/>
                <w:szCs w:val="24"/>
              </w:rPr>
              <w:t>多次违法的，提高检查比例和频次。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街道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乡镇</w:t>
            </w:r>
          </w:p>
        </w:tc>
      </w:tr>
      <w:tr w:rsidR="00953CD4" w:rsidTr="00953CD4">
        <w:trPr>
          <w:trHeight w:val="435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C4604900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随地吐痰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违反条款：第五十二条第一款第（一）项；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处罚条款：第五十二条第二款，责令改正，并可处</w:t>
            </w:r>
            <w:r>
              <w:rPr>
                <w:rFonts w:hint="eastAsia"/>
                <w:kern w:val="0"/>
                <w:sz w:val="24"/>
                <w:szCs w:val="24"/>
              </w:rPr>
              <w:t>50</w:t>
            </w:r>
            <w:r>
              <w:rPr>
                <w:rFonts w:hint="eastAsia"/>
                <w:kern w:val="0"/>
                <w:sz w:val="24"/>
                <w:szCs w:val="24"/>
              </w:rPr>
              <w:t>元罚款；情节严重的，处</w:t>
            </w:r>
            <w:r>
              <w:rPr>
                <w:rFonts w:hint="eastAsia"/>
                <w:kern w:val="0"/>
                <w:sz w:val="24"/>
                <w:szCs w:val="24"/>
              </w:rPr>
              <w:t>200</w:t>
            </w:r>
            <w:r>
              <w:rPr>
                <w:rFonts w:hint="eastAsia"/>
                <w:kern w:val="0"/>
                <w:sz w:val="24"/>
                <w:szCs w:val="24"/>
              </w:rPr>
              <w:t>元罚款。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（一）违法行为轻微，已及时改正违法行为并消除相关影响，没有造成危害后果。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</w:t>
            </w:r>
            <w:r>
              <w:rPr>
                <w:rFonts w:hint="eastAsia"/>
                <w:kern w:val="0"/>
                <w:sz w:val="24"/>
                <w:szCs w:val="24"/>
              </w:rPr>
              <w:t>拒不改正的，依法处罚</w:t>
            </w:r>
            <w:r>
              <w:rPr>
                <w:rFonts w:hint="eastAsia"/>
                <w:kern w:val="0"/>
                <w:sz w:val="24"/>
                <w:szCs w:val="24"/>
              </w:rPr>
              <w:t>;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</w:t>
            </w:r>
            <w:r>
              <w:rPr>
                <w:rFonts w:hint="eastAsia"/>
                <w:kern w:val="0"/>
                <w:sz w:val="24"/>
                <w:szCs w:val="24"/>
              </w:rPr>
              <w:t>依法实施不予行政处罚的，加强法规宣传告知；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</w:t>
            </w:r>
            <w:r>
              <w:rPr>
                <w:rFonts w:hint="eastAsia"/>
                <w:kern w:val="0"/>
                <w:sz w:val="24"/>
                <w:szCs w:val="24"/>
              </w:rPr>
              <w:t>宣传告知后再次出现同类违法行为的，依法处罚；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</w:t>
            </w:r>
            <w:r>
              <w:rPr>
                <w:rFonts w:hint="eastAsia"/>
                <w:kern w:val="0"/>
                <w:sz w:val="24"/>
                <w:szCs w:val="24"/>
              </w:rPr>
              <w:t>多次违法的，提高检查比例和频次。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街道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乡镇</w:t>
            </w:r>
          </w:p>
        </w:tc>
      </w:tr>
      <w:tr w:rsidR="00953CD4" w:rsidTr="00953CD4">
        <w:trPr>
          <w:trHeight w:val="397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C4605000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随地便溺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违反条款：第五十二条第一款第（一）项；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处罚条款：第五十二条第二款，责令改正，并可处</w:t>
            </w:r>
            <w:r>
              <w:rPr>
                <w:rFonts w:hint="eastAsia"/>
                <w:kern w:val="0"/>
                <w:sz w:val="24"/>
                <w:szCs w:val="24"/>
              </w:rPr>
              <w:t>50</w:t>
            </w:r>
            <w:r>
              <w:rPr>
                <w:rFonts w:hint="eastAsia"/>
                <w:kern w:val="0"/>
                <w:sz w:val="24"/>
                <w:szCs w:val="24"/>
              </w:rPr>
              <w:t>元罚款；情节严重的，处</w:t>
            </w:r>
            <w:r>
              <w:rPr>
                <w:rFonts w:hint="eastAsia"/>
                <w:kern w:val="0"/>
                <w:sz w:val="24"/>
                <w:szCs w:val="24"/>
              </w:rPr>
              <w:t>200</w:t>
            </w:r>
            <w:r>
              <w:rPr>
                <w:rFonts w:hint="eastAsia"/>
                <w:kern w:val="0"/>
                <w:sz w:val="24"/>
                <w:szCs w:val="24"/>
              </w:rPr>
              <w:t>元罚款。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（一）违法行为轻微，已及时改正违法行为并消除相关影响，没有造成危害后果。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</w:t>
            </w:r>
            <w:r>
              <w:rPr>
                <w:rFonts w:hint="eastAsia"/>
                <w:kern w:val="0"/>
                <w:sz w:val="24"/>
                <w:szCs w:val="24"/>
              </w:rPr>
              <w:t>拒不改正的，依法处罚</w:t>
            </w:r>
            <w:r>
              <w:rPr>
                <w:rFonts w:hint="eastAsia"/>
                <w:kern w:val="0"/>
                <w:sz w:val="24"/>
                <w:szCs w:val="24"/>
              </w:rPr>
              <w:t>;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</w:t>
            </w:r>
            <w:r>
              <w:rPr>
                <w:rFonts w:hint="eastAsia"/>
                <w:kern w:val="0"/>
                <w:sz w:val="24"/>
                <w:szCs w:val="24"/>
              </w:rPr>
              <w:t>依法实施不予行政处罚的，加强法规宣传告知；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</w:t>
            </w:r>
            <w:r>
              <w:rPr>
                <w:rFonts w:hint="eastAsia"/>
                <w:kern w:val="0"/>
                <w:sz w:val="24"/>
                <w:szCs w:val="24"/>
              </w:rPr>
              <w:t>宣传告知后再次出现同类违法行为的，依法处罚；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</w:t>
            </w:r>
            <w:r>
              <w:rPr>
                <w:rFonts w:hint="eastAsia"/>
                <w:kern w:val="0"/>
                <w:sz w:val="24"/>
                <w:szCs w:val="24"/>
              </w:rPr>
              <w:t>多次违法的，提高检查比例和频次。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街道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乡镇</w:t>
            </w:r>
          </w:p>
        </w:tc>
      </w:tr>
      <w:tr w:rsidR="00953CD4" w:rsidTr="00953CD4">
        <w:trPr>
          <w:trHeight w:val="386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C4605100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随地丢弃废弃物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违反条款：第五十二条第一款第（二）项；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处罚条款：第五十二条第二款，责令改正，并可处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元罚款；情节严重的，处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元罚款。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（一）违法行为轻微，已及时改正违法行为并消除相关影响，没有造成危害后果。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</w:t>
            </w:r>
            <w:r>
              <w:rPr>
                <w:rFonts w:hint="eastAsia"/>
                <w:kern w:val="0"/>
                <w:sz w:val="24"/>
                <w:szCs w:val="24"/>
              </w:rPr>
              <w:t>拒不改正的，依法处罚</w:t>
            </w:r>
            <w:r>
              <w:rPr>
                <w:rFonts w:hint="eastAsia"/>
                <w:kern w:val="0"/>
                <w:sz w:val="24"/>
                <w:szCs w:val="24"/>
              </w:rPr>
              <w:t>;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</w:t>
            </w:r>
            <w:r>
              <w:rPr>
                <w:rFonts w:hint="eastAsia"/>
                <w:kern w:val="0"/>
                <w:sz w:val="24"/>
                <w:szCs w:val="24"/>
              </w:rPr>
              <w:t>依法实施不予行政处罚的，加强法规宣传告知；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</w:t>
            </w:r>
            <w:r>
              <w:rPr>
                <w:rFonts w:hint="eastAsia"/>
                <w:kern w:val="0"/>
                <w:sz w:val="24"/>
                <w:szCs w:val="24"/>
              </w:rPr>
              <w:t>宣传告知后再次出现同类违法行为的，依法处罚；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</w:t>
            </w:r>
            <w:r>
              <w:rPr>
                <w:rFonts w:hint="eastAsia"/>
                <w:kern w:val="0"/>
                <w:sz w:val="24"/>
                <w:szCs w:val="24"/>
              </w:rPr>
              <w:t>多次违法的，提高检查比例和频次。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街道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乡镇</w:t>
            </w:r>
          </w:p>
        </w:tc>
      </w:tr>
      <w:tr w:rsidR="00953CD4" w:rsidTr="00953CD4">
        <w:trPr>
          <w:trHeight w:val="362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C4605200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乱倒污水</w:t>
            </w:r>
            <w:r>
              <w:rPr>
                <w:rFonts w:hint="eastAsia"/>
                <w:sz w:val="24"/>
                <w:szCs w:val="24"/>
              </w:rPr>
              <w:t>（垃圾）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违反条款：第五十二条第一款第（三）项；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处罚条款：第五十二条第二款，责令改正，并可处</w:t>
            </w:r>
            <w:r>
              <w:rPr>
                <w:rFonts w:hint="eastAsia"/>
                <w:kern w:val="0"/>
                <w:sz w:val="24"/>
                <w:szCs w:val="24"/>
              </w:rPr>
              <w:t>50</w:t>
            </w:r>
            <w:r>
              <w:rPr>
                <w:rFonts w:hint="eastAsia"/>
                <w:kern w:val="0"/>
                <w:sz w:val="24"/>
                <w:szCs w:val="24"/>
              </w:rPr>
              <w:t>元罚款；情节严重的，处</w:t>
            </w:r>
            <w:r>
              <w:rPr>
                <w:rFonts w:hint="eastAsia"/>
                <w:kern w:val="0"/>
                <w:sz w:val="24"/>
                <w:szCs w:val="24"/>
              </w:rPr>
              <w:t>200</w:t>
            </w:r>
            <w:r>
              <w:rPr>
                <w:rFonts w:hint="eastAsia"/>
                <w:kern w:val="0"/>
                <w:sz w:val="24"/>
                <w:szCs w:val="24"/>
              </w:rPr>
              <w:t>元罚款。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（一）违法行为轻微，已及时改正违法行为并消除相关影响，没有造成危害后果。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</w:t>
            </w:r>
            <w:r>
              <w:rPr>
                <w:rFonts w:hint="eastAsia"/>
                <w:kern w:val="0"/>
                <w:sz w:val="24"/>
                <w:szCs w:val="24"/>
              </w:rPr>
              <w:t>拒不改正的，依法处罚</w:t>
            </w:r>
            <w:r>
              <w:rPr>
                <w:rFonts w:hint="eastAsia"/>
                <w:kern w:val="0"/>
                <w:sz w:val="24"/>
                <w:szCs w:val="24"/>
              </w:rPr>
              <w:t>;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</w:t>
            </w:r>
            <w:r>
              <w:rPr>
                <w:rFonts w:hint="eastAsia"/>
                <w:kern w:val="0"/>
                <w:sz w:val="24"/>
                <w:szCs w:val="24"/>
              </w:rPr>
              <w:t>依法实施不予行政处罚的，加强法规宣传告知；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</w:t>
            </w:r>
            <w:r>
              <w:rPr>
                <w:rFonts w:hint="eastAsia"/>
                <w:kern w:val="0"/>
                <w:sz w:val="24"/>
                <w:szCs w:val="24"/>
              </w:rPr>
              <w:t>宣传告知后再次出现同类违法行为的，依法处罚；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</w:t>
            </w:r>
            <w:r>
              <w:rPr>
                <w:rFonts w:hint="eastAsia"/>
                <w:kern w:val="0"/>
                <w:sz w:val="24"/>
                <w:szCs w:val="24"/>
              </w:rPr>
              <w:t>多次违法的，提高检查比例和频次。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街道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乡镇</w:t>
            </w:r>
          </w:p>
        </w:tc>
      </w:tr>
      <w:tr w:rsidR="00953CD4" w:rsidTr="00953CD4">
        <w:trPr>
          <w:trHeight w:val="432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C4605300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在城镇地区饲养家禽家畜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违反、处罚条款：第五十三条第一款，责令限期改正，并可按照每只（头）处</w:t>
            </w:r>
            <w:r>
              <w:rPr>
                <w:rFonts w:hint="eastAsia"/>
                <w:kern w:val="0"/>
                <w:sz w:val="24"/>
                <w:szCs w:val="24"/>
              </w:rPr>
              <w:t>20</w:t>
            </w:r>
            <w:r>
              <w:rPr>
                <w:rFonts w:hint="eastAsia"/>
                <w:kern w:val="0"/>
                <w:sz w:val="24"/>
                <w:szCs w:val="24"/>
              </w:rPr>
              <w:t>元以上</w:t>
            </w:r>
            <w:r>
              <w:rPr>
                <w:rFonts w:hint="eastAsia"/>
                <w:kern w:val="0"/>
                <w:sz w:val="24"/>
                <w:szCs w:val="24"/>
              </w:rPr>
              <w:t>50</w:t>
            </w:r>
            <w:r>
              <w:rPr>
                <w:rFonts w:hint="eastAsia"/>
                <w:kern w:val="0"/>
                <w:sz w:val="24"/>
                <w:szCs w:val="24"/>
              </w:rPr>
              <w:t>元以下罚款。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（一）违法行为轻微，已及时改正违法行为并消除相关影响，没有造成危害后果。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</w:t>
            </w:r>
            <w:r>
              <w:rPr>
                <w:rFonts w:hint="eastAsia"/>
                <w:kern w:val="0"/>
                <w:sz w:val="24"/>
                <w:szCs w:val="24"/>
              </w:rPr>
              <w:t>拒不改正的，依法处罚</w:t>
            </w:r>
            <w:r>
              <w:rPr>
                <w:rFonts w:hint="eastAsia"/>
                <w:kern w:val="0"/>
                <w:sz w:val="24"/>
                <w:szCs w:val="24"/>
              </w:rPr>
              <w:t>;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</w:t>
            </w:r>
            <w:r>
              <w:rPr>
                <w:rFonts w:hint="eastAsia"/>
                <w:kern w:val="0"/>
                <w:sz w:val="24"/>
                <w:szCs w:val="24"/>
              </w:rPr>
              <w:t>依法实施不予行政处罚的，加强法规宣传告知；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</w:t>
            </w:r>
            <w:r>
              <w:rPr>
                <w:rFonts w:hint="eastAsia"/>
                <w:kern w:val="0"/>
                <w:sz w:val="24"/>
                <w:szCs w:val="24"/>
              </w:rPr>
              <w:t>宣传告知后再次出现同类违法行为的，依法处罚；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</w:t>
            </w:r>
            <w:r>
              <w:rPr>
                <w:rFonts w:hint="eastAsia"/>
                <w:kern w:val="0"/>
                <w:sz w:val="24"/>
                <w:szCs w:val="24"/>
              </w:rPr>
              <w:t>多次违法的，提高检查比例和频次。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街道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乡镇</w:t>
            </w:r>
          </w:p>
        </w:tc>
      </w:tr>
      <w:tr w:rsidR="00953CD4" w:rsidTr="00953CD4">
        <w:trPr>
          <w:trHeight w:val="378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C4611500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未落实“门前三包”责任制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《北京市“门前三包”责任制管理办法》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违反条款：第三条第（一）项、第（二）项、第（三）项；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处罚条款：第八条，对违反本办法的单位应当责令改正，并视情节轻重，处</w:t>
            </w:r>
            <w:r>
              <w:rPr>
                <w:rFonts w:hint="eastAsia"/>
                <w:kern w:val="0"/>
                <w:sz w:val="24"/>
                <w:szCs w:val="24"/>
              </w:rPr>
              <w:t>200</w:t>
            </w:r>
            <w:r>
              <w:rPr>
                <w:rFonts w:hint="eastAsia"/>
                <w:kern w:val="0"/>
                <w:sz w:val="24"/>
                <w:szCs w:val="24"/>
              </w:rPr>
              <w:t>元以上</w:t>
            </w:r>
            <w:r>
              <w:rPr>
                <w:rFonts w:hint="eastAsia"/>
                <w:kern w:val="0"/>
                <w:sz w:val="24"/>
                <w:szCs w:val="24"/>
              </w:rPr>
              <w:t>1000</w:t>
            </w:r>
            <w:r>
              <w:rPr>
                <w:rFonts w:hint="eastAsia"/>
                <w:kern w:val="0"/>
                <w:sz w:val="24"/>
                <w:szCs w:val="24"/>
              </w:rPr>
              <w:t>元以下的罚款，并对单位负责人处</w:t>
            </w:r>
            <w:r>
              <w:rPr>
                <w:rFonts w:hint="eastAsia"/>
                <w:kern w:val="0"/>
                <w:sz w:val="24"/>
                <w:szCs w:val="24"/>
              </w:rPr>
              <w:t>20</w:t>
            </w:r>
            <w:r>
              <w:rPr>
                <w:rFonts w:hint="eastAsia"/>
                <w:kern w:val="0"/>
                <w:sz w:val="24"/>
                <w:szCs w:val="24"/>
              </w:rPr>
              <w:t>元以上</w:t>
            </w:r>
            <w:r>
              <w:rPr>
                <w:rFonts w:hint="eastAsia"/>
                <w:kern w:val="0"/>
                <w:sz w:val="24"/>
                <w:szCs w:val="24"/>
              </w:rPr>
              <w:t>50</w:t>
            </w:r>
            <w:r>
              <w:rPr>
                <w:rFonts w:hint="eastAsia"/>
                <w:kern w:val="0"/>
                <w:sz w:val="24"/>
                <w:szCs w:val="24"/>
              </w:rPr>
              <w:t>元以下的罚款。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（一）违法行为轻微，已及时改正违法行为并消除相关影响，没有造成危害后果。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</w:t>
            </w:r>
            <w:r>
              <w:rPr>
                <w:rFonts w:hint="eastAsia"/>
                <w:kern w:val="0"/>
                <w:sz w:val="24"/>
                <w:szCs w:val="24"/>
              </w:rPr>
              <w:t>拒不改正的，依法处罚</w:t>
            </w:r>
            <w:r>
              <w:rPr>
                <w:rFonts w:hint="eastAsia"/>
                <w:kern w:val="0"/>
                <w:sz w:val="24"/>
                <w:szCs w:val="24"/>
              </w:rPr>
              <w:t>;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</w:t>
            </w:r>
            <w:r>
              <w:rPr>
                <w:rFonts w:hint="eastAsia"/>
                <w:kern w:val="0"/>
                <w:sz w:val="24"/>
                <w:szCs w:val="24"/>
              </w:rPr>
              <w:t>依法实施不予行政处罚的，加强法规宣传告知；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</w:t>
            </w:r>
            <w:r>
              <w:rPr>
                <w:rFonts w:hint="eastAsia"/>
                <w:kern w:val="0"/>
                <w:sz w:val="24"/>
                <w:szCs w:val="24"/>
              </w:rPr>
              <w:t>宣传告知后再次出现同类违法行为的，依法处罚；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</w:t>
            </w:r>
            <w:r>
              <w:rPr>
                <w:rFonts w:hint="eastAsia"/>
                <w:kern w:val="0"/>
                <w:sz w:val="24"/>
                <w:szCs w:val="24"/>
              </w:rPr>
              <w:t>多次违法的，提高检查比例和频次。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街道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乡镇</w:t>
            </w:r>
          </w:p>
        </w:tc>
      </w:tr>
      <w:tr w:rsidR="00953CD4" w:rsidTr="00953CD4">
        <w:trPr>
          <w:trHeight w:val="419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C4611400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未按规定扫雪铲冰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《北京市人民政府关于扫雪铲冰管理的规定》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违反条款：第三条第一款、第二款；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处罚条款：第六条，责令改正，并处</w:t>
            </w:r>
            <w:r>
              <w:rPr>
                <w:rFonts w:hint="eastAsia"/>
                <w:kern w:val="0"/>
                <w:sz w:val="24"/>
                <w:szCs w:val="24"/>
              </w:rPr>
              <w:t>200</w:t>
            </w:r>
            <w:r>
              <w:rPr>
                <w:rFonts w:hint="eastAsia"/>
                <w:kern w:val="0"/>
                <w:sz w:val="24"/>
                <w:szCs w:val="24"/>
              </w:rPr>
              <w:t>元以上</w:t>
            </w:r>
            <w:r>
              <w:rPr>
                <w:rFonts w:hint="eastAsia"/>
                <w:kern w:val="0"/>
                <w:sz w:val="24"/>
                <w:szCs w:val="24"/>
              </w:rPr>
              <w:t>1000</w:t>
            </w:r>
            <w:r>
              <w:rPr>
                <w:rFonts w:hint="eastAsia"/>
                <w:kern w:val="0"/>
                <w:sz w:val="24"/>
                <w:szCs w:val="24"/>
              </w:rPr>
              <w:t>元以下罚款。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（一）违法行为轻微，已及时改正违法行为并消除相关影响，没有造成危害后果。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</w:t>
            </w:r>
            <w:r>
              <w:rPr>
                <w:rFonts w:hint="eastAsia"/>
                <w:kern w:val="0"/>
                <w:sz w:val="24"/>
                <w:szCs w:val="24"/>
              </w:rPr>
              <w:t>拒不改正的，依法处罚</w:t>
            </w:r>
            <w:r>
              <w:rPr>
                <w:rFonts w:hint="eastAsia"/>
                <w:kern w:val="0"/>
                <w:sz w:val="24"/>
                <w:szCs w:val="24"/>
              </w:rPr>
              <w:t>;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</w:t>
            </w:r>
            <w:r>
              <w:rPr>
                <w:rFonts w:hint="eastAsia"/>
                <w:kern w:val="0"/>
                <w:sz w:val="24"/>
                <w:szCs w:val="24"/>
              </w:rPr>
              <w:t>依法实施不予行政处罚的，加强法规宣传告知；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</w:t>
            </w:r>
            <w:r>
              <w:rPr>
                <w:rFonts w:hint="eastAsia"/>
                <w:kern w:val="0"/>
                <w:sz w:val="24"/>
                <w:szCs w:val="24"/>
              </w:rPr>
              <w:t>宣传告知后再次出现同类违法行为的，依法处罚；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</w:t>
            </w:r>
            <w:r>
              <w:rPr>
                <w:rFonts w:hint="eastAsia"/>
                <w:kern w:val="0"/>
                <w:sz w:val="24"/>
                <w:szCs w:val="24"/>
              </w:rPr>
              <w:t>多次违法的，提高检查比例和频次。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街道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乡镇</w:t>
            </w:r>
          </w:p>
        </w:tc>
      </w:tr>
      <w:tr w:rsidR="00953CD4" w:rsidTr="00953CD4">
        <w:trPr>
          <w:trHeight w:val="386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C4635200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无照经营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《无证无照经营查处办法》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违反条款：第二条；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处罚条款：第十三条，责令停止违法行为，没收违法所得，并处</w:t>
            </w:r>
            <w:r>
              <w:rPr>
                <w:rFonts w:hint="eastAsia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</w:rPr>
              <w:t>万元以下的罚款。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（一）违法行为轻微，已及时改正违法行为并消除相关影响，没有造成危害后果。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</w:t>
            </w:r>
            <w:r>
              <w:rPr>
                <w:rFonts w:hint="eastAsia"/>
                <w:kern w:val="0"/>
                <w:sz w:val="24"/>
                <w:szCs w:val="24"/>
              </w:rPr>
              <w:t>拒不改正的，依法处罚</w:t>
            </w:r>
            <w:r>
              <w:rPr>
                <w:rFonts w:hint="eastAsia"/>
                <w:kern w:val="0"/>
                <w:sz w:val="24"/>
                <w:szCs w:val="24"/>
              </w:rPr>
              <w:t>;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</w:t>
            </w:r>
            <w:r>
              <w:rPr>
                <w:rFonts w:hint="eastAsia"/>
                <w:kern w:val="0"/>
                <w:sz w:val="24"/>
                <w:szCs w:val="24"/>
              </w:rPr>
              <w:t>依法实施不予行政处罚的，加强法规宣传告知；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</w:t>
            </w:r>
            <w:r>
              <w:rPr>
                <w:rFonts w:hint="eastAsia"/>
                <w:kern w:val="0"/>
                <w:sz w:val="24"/>
                <w:szCs w:val="24"/>
              </w:rPr>
              <w:t>宣传告知后再次出现同类违法行为的，依法处罚；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</w:t>
            </w:r>
            <w:r>
              <w:rPr>
                <w:rFonts w:hint="eastAsia"/>
                <w:kern w:val="0"/>
                <w:sz w:val="24"/>
                <w:szCs w:val="24"/>
              </w:rPr>
              <w:t>多次违法的，提高检查比例和频次。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街道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乡镇</w:t>
            </w:r>
          </w:p>
        </w:tc>
      </w:tr>
      <w:tr w:rsidR="00953CD4" w:rsidTr="00953CD4">
        <w:trPr>
          <w:trHeight w:val="54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C4650900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电子显示装置不符合设置规范（或者运行时间要求）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0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违反条款：第二十三条；</w:t>
            </w:r>
            <w:r>
              <w:rPr>
                <w:rFonts w:hint="eastAsia"/>
                <w:kern w:val="0"/>
                <w:sz w:val="24"/>
                <w:szCs w:val="24"/>
              </w:rPr>
              <w:br/>
            </w:r>
            <w:r>
              <w:rPr>
                <w:rFonts w:hint="eastAsia"/>
                <w:kern w:val="0"/>
                <w:sz w:val="24"/>
                <w:szCs w:val="24"/>
              </w:rPr>
              <w:t>处罚条款：第五十条，由街道办事处或者乡镇人民政府责令限期改正；逾期不改正的，处一千元以上一万元以下罚款。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（一）违法行为轻微，已及时改正违法行为并消除相关影响，没有造成危害后果。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</w:t>
            </w:r>
            <w:r>
              <w:rPr>
                <w:rFonts w:hint="eastAsia"/>
                <w:kern w:val="0"/>
                <w:sz w:val="24"/>
                <w:szCs w:val="24"/>
              </w:rPr>
              <w:t>拒不改正的，依法处罚</w:t>
            </w:r>
            <w:r>
              <w:rPr>
                <w:rFonts w:hint="eastAsia"/>
                <w:kern w:val="0"/>
                <w:sz w:val="24"/>
                <w:szCs w:val="24"/>
              </w:rPr>
              <w:t>;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</w:t>
            </w:r>
            <w:r>
              <w:rPr>
                <w:rFonts w:hint="eastAsia"/>
                <w:kern w:val="0"/>
                <w:sz w:val="24"/>
                <w:szCs w:val="24"/>
              </w:rPr>
              <w:t>依法实施不予行政处罚的，加强法规宣传告知；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</w:t>
            </w:r>
            <w:r>
              <w:rPr>
                <w:rFonts w:hint="eastAsia"/>
                <w:kern w:val="0"/>
                <w:sz w:val="24"/>
                <w:szCs w:val="24"/>
              </w:rPr>
              <w:t>宣传告知后再次出现同类违法行为的，依法处罚；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</w:t>
            </w:r>
            <w:r>
              <w:rPr>
                <w:rFonts w:hint="eastAsia"/>
                <w:kern w:val="0"/>
                <w:sz w:val="24"/>
                <w:szCs w:val="24"/>
              </w:rPr>
              <w:t>多次违法的，提高检查比例和频次。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街道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乡镇</w:t>
            </w:r>
          </w:p>
        </w:tc>
      </w:tr>
      <w:tr w:rsidR="00953CD4" w:rsidTr="00953CD4">
        <w:trPr>
          <w:trHeight w:val="418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C4602500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违法设置固定式牌匾标识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rPr>
                <w:rFonts w:ascii="仿宋_GB2312" w:eastAsia="仿宋_GB2312"/>
                <w:color w:val="000000"/>
                <w:kern w:val="3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违反条款：第三十条；第三十一条；第三十五条第二款；</w:t>
            </w:r>
            <w:r>
              <w:rPr>
                <w:rFonts w:hint="eastAsia"/>
                <w:color w:val="000000"/>
                <w:kern w:val="32"/>
                <w:sz w:val="24"/>
                <w:szCs w:val="24"/>
              </w:rPr>
              <w:t>（根据发生违法行为选择适用）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处罚条款：第四十九条第三款，以及《北京市市容环境卫生条例》第三十九条第一款，责令限期改正，逾期不改正的，予以强制拆除，并可处</w:t>
            </w:r>
            <w:r>
              <w:rPr>
                <w:rFonts w:hint="eastAsia"/>
                <w:color w:val="000000"/>
                <w:sz w:val="24"/>
                <w:szCs w:val="24"/>
              </w:rPr>
              <w:t>500</w:t>
            </w:r>
            <w:r>
              <w:rPr>
                <w:rFonts w:hint="eastAsia"/>
                <w:color w:val="000000"/>
                <w:sz w:val="24"/>
                <w:szCs w:val="24"/>
              </w:rPr>
              <w:t>元以上</w:t>
            </w:r>
            <w:r>
              <w:rPr>
                <w:rFonts w:hint="eastAsia"/>
                <w:color w:val="000000"/>
                <w:sz w:val="24"/>
                <w:szCs w:val="24"/>
              </w:rPr>
              <w:t>5000</w:t>
            </w:r>
            <w:r>
              <w:rPr>
                <w:rFonts w:hint="eastAsia"/>
                <w:color w:val="000000"/>
                <w:sz w:val="24"/>
                <w:szCs w:val="24"/>
              </w:rPr>
              <w:t>元以下罚款。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（一）违法行为轻微，已及时改正违法行为并消除相关影响，没有造成危害后果。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</w:t>
            </w:r>
            <w:r>
              <w:rPr>
                <w:rFonts w:hint="eastAsia"/>
                <w:kern w:val="0"/>
                <w:sz w:val="24"/>
                <w:szCs w:val="24"/>
              </w:rPr>
              <w:t>拒不改正的，依法处罚</w:t>
            </w:r>
            <w:r>
              <w:rPr>
                <w:rFonts w:hint="eastAsia"/>
                <w:kern w:val="0"/>
                <w:sz w:val="24"/>
                <w:szCs w:val="24"/>
              </w:rPr>
              <w:t>;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</w:t>
            </w:r>
            <w:r>
              <w:rPr>
                <w:rFonts w:hint="eastAsia"/>
                <w:kern w:val="0"/>
                <w:sz w:val="24"/>
                <w:szCs w:val="24"/>
              </w:rPr>
              <w:t>依法实施不予行政处罚的，加强法规宣传告知；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</w:t>
            </w:r>
            <w:r>
              <w:rPr>
                <w:rFonts w:hint="eastAsia"/>
                <w:kern w:val="0"/>
                <w:sz w:val="24"/>
                <w:szCs w:val="24"/>
              </w:rPr>
              <w:t>宣传告知后再次出现同类违法行为的，依法处罚；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</w:t>
            </w:r>
            <w:r>
              <w:rPr>
                <w:rFonts w:hint="eastAsia"/>
                <w:kern w:val="0"/>
                <w:sz w:val="24"/>
                <w:szCs w:val="24"/>
              </w:rPr>
              <w:t>多次违法的，提高检查比例和频次。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街道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乡镇</w:t>
            </w:r>
          </w:p>
        </w:tc>
      </w:tr>
      <w:tr w:rsidR="00953CD4" w:rsidTr="00953CD4">
        <w:trPr>
          <w:trHeight w:val="351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C4611900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未按规定管护宣传设施或者标语宣传品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违反条款：第十五条第一款；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处罚条款：第二十条第一款，责令限期改正，可处</w:t>
            </w:r>
            <w:r>
              <w:rPr>
                <w:rFonts w:hint="eastAsia"/>
                <w:kern w:val="0"/>
                <w:sz w:val="24"/>
                <w:szCs w:val="24"/>
              </w:rPr>
              <w:t>100</w:t>
            </w:r>
            <w:r>
              <w:rPr>
                <w:rFonts w:hint="eastAsia"/>
                <w:kern w:val="0"/>
                <w:sz w:val="24"/>
                <w:szCs w:val="24"/>
              </w:rPr>
              <w:t>元以上</w:t>
            </w:r>
            <w:r>
              <w:rPr>
                <w:rFonts w:hint="eastAsia"/>
                <w:kern w:val="0"/>
                <w:sz w:val="24"/>
                <w:szCs w:val="24"/>
              </w:rPr>
              <w:t>1000</w:t>
            </w:r>
            <w:r>
              <w:rPr>
                <w:rFonts w:hint="eastAsia"/>
                <w:kern w:val="0"/>
                <w:sz w:val="24"/>
                <w:szCs w:val="24"/>
              </w:rPr>
              <w:t>元以下罚款。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（一）违法行为轻微，已及时改正违法行为并消除相关影响，没有造成危害后果。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</w:t>
            </w:r>
            <w:r>
              <w:rPr>
                <w:rFonts w:hint="eastAsia"/>
                <w:kern w:val="0"/>
                <w:sz w:val="24"/>
                <w:szCs w:val="24"/>
              </w:rPr>
              <w:t>拒不改正的，依法处罚</w:t>
            </w:r>
            <w:r>
              <w:rPr>
                <w:rFonts w:hint="eastAsia"/>
                <w:kern w:val="0"/>
                <w:sz w:val="24"/>
                <w:szCs w:val="24"/>
              </w:rPr>
              <w:t>;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</w:t>
            </w:r>
            <w:r>
              <w:rPr>
                <w:rFonts w:hint="eastAsia"/>
                <w:kern w:val="0"/>
                <w:sz w:val="24"/>
                <w:szCs w:val="24"/>
              </w:rPr>
              <w:t>依法实施不予行政处罚的，加强法规宣传告知；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</w:t>
            </w:r>
            <w:r>
              <w:rPr>
                <w:rFonts w:hint="eastAsia"/>
                <w:kern w:val="0"/>
                <w:sz w:val="24"/>
                <w:szCs w:val="24"/>
              </w:rPr>
              <w:t>宣传告知后再次出现同类违法行为的，依法处罚；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</w:t>
            </w:r>
            <w:r>
              <w:rPr>
                <w:rFonts w:hint="eastAsia"/>
                <w:kern w:val="0"/>
                <w:sz w:val="24"/>
                <w:szCs w:val="24"/>
              </w:rPr>
              <w:t>多次违法的，提高检查比例和频次。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街道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乡镇</w:t>
            </w:r>
          </w:p>
        </w:tc>
      </w:tr>
      <w:tr w:rsidR="00953CD4" w:rsidTr="00953CD4">
        <w:trPr>
          <w:trHeight w:val="38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C4612000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未及时撤除标语宣传品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违反条款：第十五条第二款；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处罚条款：第二十条第一款，责令限期改正，可处</w:t>
            </w:r>
            <w:r>
              <w:rPr>
                <w:rFonts w:hint="eastAsia"/>
                <w:kern w:val="0"/>
                <w:sz w:val="24"/>
                <w:szCs w:val="24"/>
              </w:rPr>
              <w:t>100</w:t>
            </w:r>
            <w:r>
              <w:rPr>
                <w:rFonts w:hint="eastAsia"/>
                <w:kern w:val="0"/>
                <w:sz w:val="24"/>
                <w:szCs w:val="24"/>
              </w:rPr>
              <w:t>元以上</w:t>
            </w:r>
            <w:r>
              <w:rPr>
                <w:rFonts w:hint="eastAsia"/>
                <w:kern w:val="0"/>
                <w:sz w:val="24"/>
                <w:szCs w:val="24"/>
              </w:rPr>
              <w:t>1000</w:t>
            </w:r>
            <w:r>
              <w:rPr>
                <w:rFonts w:hint="eastAsia"/>
                <w:kern w:val="0"/>
                <w:sz w:val="24"/>
                <w:szCs w:val="24"/>
              </w:rPr>
              <w:t>元以下罚款。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（一）违法行为轻微，已及时改正违法行为并消除相关影响，没有造成危害后果。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</w:t>
            </w:r>
            <w:r>
              <w:rPr>
                <w:rFonts w:hint="eastAsia"/>
                <w:kern w:val="0"/>
                <w:sz w:val="24"/>
                <w:szCs w:val="24"/>
              </w:rPr>
              <w:t>拒不改正的，依法处罚</w:t>
            </w:r>
            <w:r>
              <w:rPr>
                <w:rFonts w:hint="eastAsia"/>
                <w:kern w:val="0"/>
                <w:sz w:val="24"/>
                <w:szCs w:val="24"/>
              </w:rPr>
              <w:t>;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</w:t>
            </w:r>
            <w:r>
              <w:rPr>
                <w:rFonts w:hint="eastAsia"/>
                <w:kern w:val="0"/>
                <w:sz w:val="24"/>
                <w:szCs w:val="24"/>
              </w:rPr>
              <w:t>依法实施不予行政处罚的，加强法规宣传告知；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</w:t>
            </w:r>
            <w:r>
              <w:rPr>
                <w:rFonts w:hint="eastAsia"/>
                <w:kern w:val="0"/>
                <w:sz w:val="24"/>
                <w:szCs w:val="24"/>
              </w:rPr>
              <w:t>宣传告知后再次出现同类违法行为的，依法处罚；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</w:t>
            </w:r>
            <w:r>
              <w:rPr>
                <w:rFonts w:hint="eastAsia"/>
                <w:kern w:val="0"/>
                <w:sz w:val="24"/>
                <w:szCs w:val="24"/>
              </w:rPr>
              <w:t>多次违法的，提高检查比例和频次。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街道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乡镇</w:t>
            </w:r>
          </w:p>
        </w:tc>
      </w:tr>
      <w:tr w:rsidR="00953CD4" w:rsidTr="00953CD4">
        <w:trPr>
          <w:trHeight w:val="386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C4647800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主动向消费者提供一次性用品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违反条款：第二十六条第二款；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处罚条款：第六十六条第二款，责令立即改正，处五千元以上一万元以下罚款；再次违反规定的，处一万元以上五万元以下罚款。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（一）违法行为轻微，已及时改正违法行为并消除相关影响，没有造成危害后果。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</w:t>
            </w:r>
            <w:r>
              <w:rPr>
                <w:rFonts w:hint="eastAsia"/>
                <w:kern w:val="0"/>
                <w:sz w:val="24"/>
                <w:szCs w:val="24"/>
              </w:rPr>
              <w:t>拒不改正的，依法处罚</w:t>
            </w:r>
            <w:r>
              <w:rPr>
                <w:rFonts w:hint="eastAsia"/>
                <w:kern w:val="0"/>
                <w:sz w:val="24"/>
                <w:szCs w:val="24"/>
              </w:rPr>
              <w:t>;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</w:t>
            </w:r>
            <w:r>
              <w:rPr>
                <w:rFonts w:hint="eastAsia"/>
                <w:kern w:val="0"/>
                <w:sz w:val="24"/>
                <w:szCs w:val="24"/>
              </w:rPr>
              <w:t>依法实施不予行政处罚的，加强法规宣传告知；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</w:t>
            </w:r>
            <w:r>
              <w:rPr>
                <w:rFonts w:hint="eastAsia"/>
                <w:kern w:val="0"/>
                <w:sz w:val="24"/>
                <w:szCs w:val="24"/>
              </w:rPr>
              <w:t>宣传告知后再次出现同类违法行为的，依法处罚；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</w:t>
            </w:r>
            <w:r>
              <w:rPr>
                <w:rFonts w:hint="eastAsia"/>
                <w:kern w:val="0"/>
                <w:sz w:val="24"/>
                <w:szCs w:val="24"/>
              </w:rPr>
              <w:t>多次违法的，提高检查比例和频次。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街道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乡镇</w:t>
            </w:r>
          </w:p>
        </w:tc>
      </w:tr>
      <w:tr w:rsidR="00953CD4" w:rsidTr="00953CD4">
        <w:trPr>
          <w:trHeight w:val="856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C4648000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未将生活垃圾分别投入相应标识的收集容器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《北京市生活垃圾管理条例》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对单位：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违反条款：第三十四条第一款第（一）项；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处罚条款：第六十八条第一款，责令立即改正，情节严重的，处五万元以上五十万元以下罚款。</w:t>
            </w:r>
          </w:p>
          <w:p w:rsidR="00953CD4" w:rsidRDefault="00953CD4" w:rsidP="00953CD4">
            <w:pPr>
              <w:widowControl/>
              <w:suppressAutoHyphens/>
              <w:autoSpaceDE w:val="0"/>
              <w:spacing w:line="340" w:lineRule="exact"/>
              <w:ind w:leftChars="200" w:left="420" w:firstLineChars="200" w:firstLine="420"/>
              <w:rPr>
                <w:rFonts w:hint="eastAsia"/>
                <w:szCs w:val="21"/>
              </w:rPr>
            </w:pP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对个人：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违反条款：第三十四条第一款第（一）项；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处罚条款：第六十八条第二款，由生活垃圾分类管理责任人进行劝阻；对拒不听从劝阻的，生活垃圾分类管理责任人应当向城市管理综合执法部门报告，由城市管理综合执法部门给予书面警告；再次违反规定的，处五十元以上二百元以下罚款。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（一）违法行为轻微，已及时改正违法行为并消除相关影响，没有造成危害后果。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</w:t>
            </w:r>
            <w:r>
              <w:rPr>
                <w:rFonts w:hint="eastAsia"/>
                <w:kern w:val="0"/>
                <w:sz w:val="24"/>
                <w:szCs w:val="24"/>
              </w:rPr>
              <w:t>拒不改正的，依法处罚</w:t>
            </w:r>
            <w:r>
              <w:rPr>
                <w:rFonts w:hint="eastAsia"/>
                <w:kern w:val="0"/>
                <w:sz w:val="24"/>
                <w:szCs w:val="24"/>
              </w:rPr>
              <w:t>;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</w:t>
            </w:r>
            <w:r>
              <w:rPr>
                <w:rFonts w:hint="eastAsia"/>
                <w:kern w:val="0"/>
                <w:sz w:val="24"/>
                <w:szCs w:val="24"/>
              </w:rPr>
              <w:t>依法实施不予行政处罚的，加强法规宣传告知；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</w:t>
            </w:r>
            <w:r>
              <w:rPr>
                <w:rFonts w:hint="eastAsia"/>
                <w:kern w:val="0"/>
                <w:sz w:val="24"/>
                <w:szCs w:val="24"/>
              </w:rPr>
              <w:t>宣传告知后再次出现同类违法行为的，依法处罚；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</w:t>
            </w:r>
            <w:r>
              <w:rPr>
                <w:rFonts w:hint="eastAsia"/>
                <w:kern w:val="0"/>
                <w:sz w:val="24"/>
                <w:szCs w:val="24"/>
              </w:rPr>
              <w:t>多次违法的，提高检查比例和频次。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街道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乡镇</w:t>
            </w:r>
          </w:p>
        </w:tc>
      </w:tr>
      <w:tr w:rsidR="00953CD4" w:rsidTr="00953CD4">
        <w:trPr>
          <w:trHeight w:val="400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C4648000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体积较大的废弃物品未单独堆放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对单位：违反条款：第三十四条第一款第（二）项；处罚条款：第六十八条第一款，责令立即改正，情节严重的，处五万元以上五十万元以下罚款。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对个人：违反条款：第三十四条第一款第（二）项；处罚条款：第六十八条第二款，对拒不听从生活垃圾分类管理责任人劝阻的，给予书面警告；处五十元以上二百元以下罚款。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（一）违法行为轻微，已及时改正违法行为并消除相关影响，没有造成危害后果。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</w:t>
            </w:r>
            <w:r>
              <w:rPr>
                <w:rFonts w:hint="eastAsia"/>
                <w:kern w:val="0"/>
                <w:sz w:val="24"/>
                <w:szCs w:val="24"/>
              </w:rPr>
              <w:t>拒不改正的，依法处罚</w:t>
            </w:r>
            <w:r>
              <w:rPr>
                <w:rFonts w:hint="eastAsia"/>
                <w:kern w:val="0"/>
                <w:sz w:val="24"/>
                <w:szCs w:val="24"/>
              </w:rPr>
              <w:t>;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</w:t>
            </w:r>
            <w:r>
              <w:rPr>
                <w:rFonts w:hint="eastAsia"/>
                <w:kern w:val="0"/>
                <w:sz w:val="24"/>
                <w:szCs w:val="24"/>
              </w:rPr>
              <w:t>依法实施不予行政处罚的，加强法规宣传告知；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</w:t>
            </w:r>
            <w:r>
              <w:rPr>
                <w:rFonts w:hint="eastAsia"/>
                <w:kern w:val="0"/>
                <w:sz w:val="24"/>
                <w:szCs w:val="24"/>
              </w:rPr>
              <w:t>宣传告知后再次出现同类违法行为的，依法处罚；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</w:t>
            </w:r>
            <w:r>
              <w:rPr>
                <w:rFonts w:hint="eastAsia"/>
                <w:kern w:val="0"/>
                <w:sz w:val="24"/>
                <w:szCs w:val="24"/>
              </w:rPr>
              <w:t>多次违法的，提高检查比例和频次。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街道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乡镇</w:t>
            </w:r>
          </w:p>
        </w:tc>
      </w:tr>
      <w:tr w:rsidR="00953CD4" w:rsidTr="00953CD4">
        <w:trPr>
          <w:trHeight w:val="375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C4648000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农村村民产生的灰土未按规定投放的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违反条款：第三十四条第一款第（三）项；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处罚条款：第六十八条第二款，对拒不听从生活垃圾分类管理责任人劝阻的，给予书面警告；处五十元以上二百元以下罚款。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（一）违法行为轻微，已及时改正违法行为并消除相关影响，没有造成危害后果。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</w:t>
            </w:r>
            <w:r>
              <w:rPr>
                <w:rFonts w:hint="eastAsia"/>
                <w:kern w:val="0"/>
                <w:sz w:val="24"/>
                <w:szCs w:val="24"/>
              </w:rPr>
              <w:t>拒不改正的，依法处罚</w:t>
            </w:r>
            <w:r>
              <w:rPr>
                <w:rFonts w:hint="eastAsia"/>
                <w:kern w:val="0"/>
                <w:sz w:val="24"/>
                <w:szCs w:val="24"/>
              </w:rPr>
              <w:t>;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</w:t>
            </w:r>
            <w:r>
              <w:rPr>
                <w:rFonts w:hint="eastAsia"/>
                <w:kern w:val="0"/>
                <w:sz w:val="24"/>
                <w:szCs w:val="24"/>
              </w:rPr>
              <w:t>依法实施不予行政处罚的，加强法规宣传告知；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</w:t>
            </w:r>
            <w:r>
              <w:rPr>
                <w:rFonts w:hint="eastAsia"/>
                <w:kern w:val="0"/>
                <w:sz w:val="24"/>
                <w:szCs w:val="24"/>
              </w:rPr>
              <w:t>宣传告知后再次出现同类违法行为的，依法处罚；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</w:t>
            </w:r>
            <w:r>
              <w:rPr>
                <w:rFonts w:hint="eastAsia"/>
                <w:kern w:val="0"/>
                <w:sz w:val="24"/>
                <w:szCs w:val="24"/>
              </w:rPr>
              <w:t>多次违法的，提高检查比例和频次。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街道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乡镇</w:t>
            </w:r>
          </w:p>
        </w:tc>
      </w:tr>
      <w:tr w:rsidR="00953CD4" w:rsidTr="00953CD4">
        <w:trPr>
          <w:trHeight w:val="838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C4648000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居民装饰装修房屋过程中产生的建筑垃圾未按指定的时间、地点和要求单独堆放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违反条款：第三十四条第二款；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处罚条款：第六十八条第二款，对拒不听从生活垃圾分类管理责任人劝阻的，给予书面警告；处五十元以上二百元以下罚款。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（一）违法行为轻微，已及时改正违法行为并消除相关影响，没有造成危害后果。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</w:t>
            </w:r>
            <w:r>
              <w:rPr>
                <w:rFonts w:hint="eastAsia"/>
                <w:kern w:val="0"/>
                <w:sz w:val="24"/>
                <w:szCs w:val="24"/>
              </w:rPr>
              <w:t>拒不改正的，依法处罚</w:t>
            </w:r>
            <w:r>
              <w:rPr>
                <w:rFonts w:hint="eastAsia"/>
                <w:kern w:val="0"/>
                <w:sz w:val="24"/>
                <w:szCs w:val="24"/>
              </w:rPr>
              <w:t>;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</w:t>
            </w:r>
            <w:r>
              <w:rPr>
                <w:rFonts w:hint="eastAsia"/>
                <w:kern w:val="0"/>
                <w:sz w:val="24"/>
                <w:szCs w:val="24"/>
              </w:rPr>
              <w:t>依法实施不予行政处罚的，加强法规宣传告知；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</w:t>
            </w:r>
            <w:r>
              <w:rPr>
                <w:rFonts w:hint="eastAsia"/>
                <w:kern w:val="0"/>
                <w:sz w:val="24"/>
                <w:szCs w:val="24"/>
              </w:rPr>
              <w:t>宣传告知后再次出现同类违法行为的，依法处罚；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</w:t>
            </w:r>
            <w:r>
              <w:rPr>
                <w:rFonts w:hint="eastAsia"/>
                <w:kern w:val="0"/>
                <w:sz w:val="24"/>
                <w:szCs w:val="24"/>
              </w:rPr>
              <w:t>多次违法的，提高检查比例和频次。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街道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乡镇</w:t>
            </w:r>
          </w:p>
        </w:tc>
      </w:tr>
      <w:tr w:rsidR="00953CD4" w:rsidTr="00953CD4">
        <w:trPr>
          <w:trHeight w:val="408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C4607900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未按规定设置生活垃圾分类收集容器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违反条款：第三十六条第一款第（三）项；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处罚条款：第六十九条第一款，责令立即改正，处三千元以上三万元以下罚款。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（一）违法行为轻微，已及时改正违法行为并消除相关影响，没有造成危害后果。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</w:t>
            </w:r>
            <w:r>
              <w:rPr>
                <w:rFonts w:hint="eastAsia"/>
                <w:kern w:val="0"/>
                <w:sz w:val="24"/>
                <w:szCs w:val="24"/>
              </w:rPr>
              <w:t>拒不改正的，依法处罚</w:t>
            </w:r>
            <w:r>
              <w:rPr>
                <w:rFonts w:hint="eastAsia"/>
                <w:kern w:val="0"/>
                <w:sz w:val="24"/>
                <w:szCs w:val="24"/>
              </w:rPr>
              <w:t>;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</w:t>
            </w:r>
            <w:r>
              <w:rPr>
                <w:rFonts w:hint="eastAsia"/>
                <w:kern w:val="0"/>
                <w:sz w:val="24"/>
                <w:szCs w:val="24"/>
              </w:rPr>
              <w:t>依法实施不予行政处罚的，加强法规宣传告知；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</w:t>
            </w:r>
            <w:r>
              <w:rPr>
                <w:rFonts w:hint="eastAsia"/>
                <w:kern w:val="0"/>
                <w:sz w:val="24"/>
                <w:szCs w:val="24"/>
              </w:rPr>
              <w:t>宣传告知后再次出现同类违法行为的，依法处罚；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</w:t>
            </w:r>
            <w:r>
              <w:rPr>
                <w:rFonts w:hint="eastAsia"/>
                <w:kern w:val="0"/>
                <w:sz w:val="24"/>
                <w:szCs w:val="24"/>
              </w:rPr>
              <w:t>多次违法的，提高检查比例和频次。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街道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乡镇</w:t>
            </w:r>
          </w:p>
        </w:tc>
      </w:tr>
      <w:tr w:rsidR="00953CD4" w:rsidTr="00953CD4">
        <w:trPr>
          <w:trHeight w:val="370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C4607900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未按规定管护生活垃圾分类收集容器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违反条款：第三十六条第一款第（三）项；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处罚条款：第六十九条第一款，责令立即改正，处三千元以上三万元以下罚款。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（一）违法行为轻微，已及时改正违法行为并消除相关影响，没有造成危害后果。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</w:t>
            </w:r>
            <w:r>
              <w:rPr>
                <w:rFonts w:hint="eastAsia"/>
                <w:kern w:val="0"/>
                <w:sz w:val="24"/>
                <w:szCs w:val="24"/>
              </w:rPr>
              <w:t>拒不改正的，依法处罚</w:t>
            </w:r>
            <w:r>
              <w:rPr>
                <w:rFonts w:hint="eastAsia"/>
                <w:kern w:val="0"/>
                <w:sz w:val="24"/>
                <w:szCs w:val="24"/>
              </w:rPr>
              <w:t>;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</w:t>
            </w:r>
            <w:r>
              <w:rPr>
                <w:rFonts w:hint="eastAsia"/>
                <w:kern w:val="0"/>
                <w:sz w:val="24"/>
                <w:szCs w:val="24"/>
              </w:rPr>
              <w:t>依法实施不予行政处罚的，加强法规宣传告知；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</w:t>
            </w:r>
            <w:r>
              <w:rPr>
                <w:rFonts w:hint="eastAsia"/>
                <w:kern w:val="0"/>
                <w:sz w:val="24"/>
                <w:szCs w:val="24"/>
              </w:rPr>
              <w:t>宣传告知后再次出现同类违法行为的，依法处罚；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</w:t>
            </w:r>
            <w:r>
              <w:rPr>
                <w:rFonts w:hint="eastAsia"/>
                <w:kern w:val="0"/>
                <w:sz w:val="24"/>
                <w:szCs w:val="24"/>
              </w:rPr>
              <w:t>多次违法的，提高检查比例和频次。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街道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乡镇</w:t>
            </w:r>
          </w:p>
        </w:tc>
      </w:tr>
      <w:tr w:rsidR="00953CD4" w:rsidTr="00953CD4">
        <w:trPr>
          <w:trHeight w:val="9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C4608000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未明确生活垃</w:t>
            </w: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圾投放的时间、地点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《北京市生活</w:t>
            </w: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垃圾管理条例》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违反条款：第三十六条第一款第（四）项；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处罚条款：第六十九条第一款，责</w:t>
            </w:r>
            <w:r>
              <w:rPr>
                <w:rFonts w:hint="eastAsia"/>
                <w:kern w:val="0"/>
                <w:sz w:val="24"/>
                <w:szCs w:val="24"/>
              </w:rPr>
              <w:lastRenderedPageBreak/>
              <w:t xml:space="preserve">令立即改正，处三千元以上三万元以下罚款。　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（一）违法行为轻微，已及时改正违法行为并消除相关影</w:t>
            </w: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响，没有造成危害后果。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1.</w:t>
            </w:r>
            <w:r>
              <w:rPr>
                <w:rFonts w:hint="eastAsia"/>
                <w:kern w:val="0"/>
                <w:sz w:val="24"/>
                <w:szCs w:val="24"/>
              </w:rPr>
              <w:t>拒不改正的，依法处罚</w:t>
            </w:r>
            <w:r>
              <w:rPr>
                <w:rFonts w:hint="eastAsia"/>
                <w:kern w:val="0"/>
                <w:sz w:val="24"/>
                <w:szCs w:val="24"/>
              </w:rPr>
              <w:t>;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</w:t>
            </w:r>
            <w:r>
              <w:rPr>
                <w:rFonts w:hint="eastAsia"/>
                <w:kern w:val="0"/>
                <w:sz w:val="24"/>
                <w:szCs w:val="24"/>
              </w:rPr>
              <w:t>依法实施不予行政处</w:t>
            </w: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罚的，加强法规宣传告知；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</w:t>
            </w:r>
            <w:r>
              <w:rPr>
                <w:rFonts w:hint="eastAsia"/>
                <w:kern w:val="0"/>
                <w:sz w:val="24"/>
                <w:szCs w:val="24"/>
              </w:rPr>
              <w:t>宣传告知后再次出现同类违法行为的，依法处罚；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</w:t>
            </w:r>
            <w:r>
              <w:rPr>
                <w:rFonts w:hint="eastAsia"/>
                <w:kern w:val="0"/>
                <w:sz w:val="24"/>
                <w:szCs w:val="24"/>
              </w:rPr>
              <w:t>多次违法的，提高检查比例和频次。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街道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乡镇</w:t>
            </w:r>
          </w:p>
        </w:tc>
      </w:tr>
      <w:tr w:rsidR="00953CD4" w:rsidTr="00953CD4">
        <w:trPr>
          <w:trHeight w:val="443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C4610000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携犬人未清除户外犬粪便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《北京市养犬管理规定》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违反条款：第十七条第（六）项；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处罚条款：第三十条，责令改正，并可处</w:t>
            </w:r>
            <w:r>
              <w:rPr>
                <w:rFonts w:hint="eastAsia"/>
                <w:kern w:val="0"/>
                <w:sz w:val="24"/>
                <w:szCs w:val="24"/>
              </w:rPr>
              <w:t>50</w:t>
            </w:r>
            <w:r>
              <w:rPr>
                <w:rFonts w:hint="eastAsia"/>
                <w:kern w:val="0"/>
                <w:sz w:val="24"/>
                <w:szCs w:val="24"/>
              </w:rPr>
              <w:t>元罚款。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（一）违法行为轻微，已及时改正违法行为并消除相关影响，没有造成危害后果。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</w:t>
            </w:r>
            <w:r>
              <w:rPr>
                <w:rFonts w:hint="eastAsia"/>
                <w:kern w:val="0"/>
                <w:sz w:val="24"/>
                <w:szCs w:val="24"/>
              </w:rPr>
              <w:t>拒不改正的，依法处罚</w:t>
            </w:r>
            <w:r>
              <w:rPr>
                <w:rFonts w:hint="eastAsia"/>
                <w:kern w:val="0"/>
                <w:sz w:val="24"/>
                <w:szCs w:val="24"/>
              </w:rPr>
              <w:t>;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</w:t>
            </w:r>
            <w:r>
              <w:rPr>
                <w:rFonts w:hint="eastAsia"/>
                <w:kern w:val="0"/>
                <w:sz w:val="24"/>
                <w:szCs w:val="24"/>
              </w:rPr>
              <w:t>依法实施不予行政处罚的，加强法规宣传告知；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</w:t>
            </w:r>
            <w:r>
              <w:rPr>
                <w:rFonts w:hint="eastAsia"/>
                <w:kern w:val="0"/>
                <w:sz w:val="24"/>
                <w:szCs w:val="24"/>
              </w:rPr>
              <w:t>宣传告知后再次出现同类违法行为的，依法处罚；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</w:t>
            </w:r>
            <w:r>
              <w:rPr>
                <w:rFonts w:hint="eastAsia"/>
                <w:kern w:val="0"/>
                <w:sz w:val="24"/>
                <w:szCs w:val="24"/>
              </w:rPr>
              <w:t>多次违法的，提高检查比例和频次。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街道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乡镇</w:t>
            </w:r>
          </w:p>
        </w:tc>
      </w:tr>
      <w:tr w:rsidR="00953CD4" w:rsidTr="00953CD4">
        <w:trPr>
          <w:trHeight w:val="9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C4648600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公共场所标识单独使用外语</w:t>
            </w: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的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《北京市国际交往语言环境</w:t>
            </w: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建设条例》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违反条款：第十六条第一款；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处罚条款：第三十条，由城市管理综合执法机构责令改正；拒不改正的，给予警告，并可处五千元以上一万元以下罚款。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（一）违法行为轻微，已及时改正违法行为并消除相关影响，没有造成危害后果。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（二）初次违法，危</w:t>
            </w: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害后果轻微，已及时改正违法行为并消除危害后果。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1.</w:t>
            </w:r>
            <w:r>
              <w:rPr>
                <w:rFonts w:hint="eastAsia"/>
                <w:kern w:val="0"/>
                <w:sz w:val="24"/>
                <w:szCs w:val="24"/>
              </w:rPr>
              <w:t>拒不改正的，依法处罚</w:t>
            </w:r>
            <w:r>
              <w:rPr>
                <w:rFonts w:hint="eastAsia"/>
                <w:kern w:val="0"/>
                <w:sz w:val="24"/>
                <w:szCs w:val="24"/>
              </w:rPr>
              <w:t>;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</w:t>
            </w:r>
            <w:r>
              <w:rPr>
                <w:rFonts w:hint="eastAsia"/>
                <w:kern w:val="0"/>
                <w:sz w:val="24"/>
                <w:szCs w:val="24"/>
              </w:rPr>
              <w:t>依法实施不予行政处罚的，加强法规宣传告知；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</w:t>
            </w:r>
            <w:r>
              <w:rPr>
                <w:rFonts w:hint="eastAsia"/>
                <w:kern w:val="0"/>
                <w:sz w:val="24"/>
                <w:szCs w:val="24"/>
              </w:rPr>
              <w:t>宣传告知后再次出现</w:t>
            </w: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同类违法行为的，依法处罚；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</w:t>
            </w:r>
            <w:r>
              <w:rPr>
                <w:rFonts w:hint="eastAsia"/>
                <w:kern w:val="0"/>
                <w:sz w:val="24"/>
                <w:szCs w:val="24"/>
              </w:rPr>
              <w:t>多次违法的，提高检查比例和频次。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市级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区级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953CD4" w:rsidTr="00953CD4">
        <w:trPr>
          <w:trHeight w:val="42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C4648500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应当设置、使用公共场所外语标识而未设置、使用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违反条款：第十七条第一款；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处罚条款：第三十一条，由城市管理综合执法机构责令改正；拒不改正的，给予警告，并可处二千元以上五千元以下罚款。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（一）违法行为轻微，已及时改正违法行为并消除相关影响，没有造成危害后果。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</w:t>
            </w:r>
            <w:r>
              <w:rPr>
                <w:rFonts w:hint="eastAsia"/>
                <w:kern w:val="0"/>
                <w:sz w:val="24"/>
                <w:szCs w:val="24"/>
              </w:rPr>
              <w:t>拒不改正的，依法处罚</w:t>
            </w:r>
            <w:r>
              <w:rPr>
                <w:rFonts w:hint="eastAsia"/>
                <w:kern w:val="0"/>
                <w:sz w:val="24"/>
                <w:szCs w:val="24"/>
              </w:rPr>
              <w:t>;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</w:t>
            </w:r>
            <w:r>
              <w:rPr>
                <w:rFonts w:hint="eastAsia"/>
                <w:kern w:val="0"/>
                <w:sz w:val="24"/>
                <w:szCs w:val="24"/>
              </w:rPr>
              <w:t>依法实施不予行政处罚的，加强法规宣传告知；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</w:t>
            </w:r>
            <w:r>
              <w:rPr>
                <w:rFonts w:hint="eastAsia"/>
                <w:kern w:val="0"/>
                <w:sz w:val="24"/>
                <w:szCs w:val="24"/>
              </w:rPr>
              <w:t>宣传告知后再次出现同类违法行为的，依法处罚；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</w:t>
            </w:r>
            <w:r>
              <w:rPr>
                <w:rFonts w:hint="eastAsia"/>
                <w:kern w:val="0"/>
                <w:sz w:val="24"/>
                <w:szCs w:val="24"/>
              </w:rPr>
              <w:t>多次违法的，提高检查比例和频次。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市级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区级</w:t>
            </w:r>
          </w:p>
          <w:p w:rsidR="00953CD4" w:rsidRDefault="00953CD4" w:rsidP="00953CD4">
            <w:pPr>
              <w:widowControl/>
              <w:suppressAutoHyphens/>
              <w:autoSpaceDE w:val="0"/>
              <w:spacing w:line="340" w:lineRule="exact"/>
              <w:ind w:leftChars="200" w:left="420" w:firstLineChars="200"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953CD4" w:rsidTr="00953CD4">
        <w:trPr>
          <w:trHeight w:val="466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C4648400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公共场所外语标识译写错误或者明显不当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违反条款：第十九条第一款；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处罚条款：第三十三条，由城市管理综合执法机构责令改正；拒不改正的，给予警告，并可处二千元以上五千元以下罚款。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（一）违法行为轻微，已及时改正违法行为并消除相关影响，没有造成危害后果。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</w:t>
            </w:r>
            <w:r>
              <w:rPr>
                <w:rFonts w:hint="eastAsia"/>
                <w:kern w:val="0"/>
                <w:sz w:val="24"/>
                <w:szCs w:val="24"/>
              </w:rPr>
              <w:t>拒不改正的，依法处罚</w:t>
            </w:r>
            <w:r>
              <w:rPr>
                <w:rFonts w:hint="eastAsia"/>
                <w:kern w:val="0"/>
                <w:sz w:val="24"/>
                <w:szCs w:val="24"/>
              </w:rPr>
              <w:t>;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</w:t>
            </w:r>
            <w:r>
              <w:rPr>
                <w:rFonts w:hint="eastAsia"/>
                <w:kern w:val="0"/>
                <w:sz w:val="24"/>
                <w:szCs w:val="24"/>
              </w:rPr>
              <w:t>依法实施不予行政处罚的，加强法规宣传告知；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</w:t>
            </w:r>
            <w:r>
              <w:rPr>
                <w:rFonts w:hint="eastAsia"/>
                <w:kern w:val="0"/>
                <w:sz w:val="24"/>
                <w:szCs w:val="24"/>
              </w:rPr>
              <w:t>宣传告知后再次出现同类违法行为的，依法处罚；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</w:t>
            </w:r>
            <w:r>
              <w:rPr>
                <w:rFonts w:hint="eastAsia"/>
                <w:kern w:val="0"/>
                <w:sz w:val="24"/>
                <w:szCs w:val="24"/>
              </w:rPr>
              <w:t>多次违法的，提高检查比例和频次。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市级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区级</w:t>
            </w:r>
          </w:p>
          <w:p w:rsidR="00953CD4" w:rsidRDefault="00953CD4">
            <w:pPr>
              <w:widowControl/>
              <w:suppressAutoHyphens/>
              <w:autoSpaceDE w:val="0"/>
              <w:spacing w:line="340" w:lineRule="exact"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:rsidR="00953CD4" w:rsidRDefault="00953CD4" w:rsidP="00953CD4">
      <w:pPr>
        <w:widowControl/>
        <w:suppressAutoHyphens/>
        <w:autoSpaceDE w:val="0"/>
        <w:spacing w:line="340" w:lineRule="exact"/>
        <w:ind w:firstLineChars="100" w:firstLine="210"/>
        <w:textAlignment w:val="center"/>
        <w:rPr>
          <w:rFonts w:ascii="黑体" w:eastAsia="黑体" w:hAnsi="黑体"/>
          <w:kern w:val="0"/>
          <w:sz w:val="32"/>
          <w:szCs w:val="32"/>
          <w:highlight w:val="yellow"/>
        </w:rPr>
      </w:pPr>
      <w:r>
        <w:rPr>
          <w:rFonts w:ascii="黑体" w:eastAsia="黑体" w:hAnsi="黑体" w:hint="eastAsia"/>
          <w:kern w:val="0"/>
          <w:highlight w:val="yellow"/>
        </w:rPr>
        <w:t xml:space="preserve"> </w:t>
      </w:r>
    </w:p>
    <w:p w:rsidR="00953CD4" w:rsidRDefault="00953CD4" w:rsidP="00953CD4">
      <w:pPr>
        <w:rPr>
          <w:rFonts w:ascii="仿宋_GB2312" w:eastAsia="仿宋_GB2312" w:hAnsi="Times New Roman" w:hint="eastAsia"/>
        </w:rPr>
      </w:pPr>
      <w:r>
        <w:rPr>
          <w:rFonts w:hint="eastAsia"/>
          <w:kern w:val="0"/>
        </w:rPr>
        <w:t>注：</w:t>
      </w:r>
      <w:r>
        <w:rPr>
          <w:rFonts w:hint="eastAsia"/>
        </w:rPr>
        <w:t>清单中未列明的其他执法事项，符合《中华人民共和国行政处罚法》规定的应当不予行政处罚或者酌定不予行政处罚情形的，按照《中华人民共和国行政处罚法》的规定依法执行</w:t>
      </w:r>
    </w:p>
    <w:p w:rsidR="006E6A96" w:rsidRDefault="006E6A96">
      <w:pPr>
        <w:widowControl/>
        <w:spacing w:line="400" w:lineRule="exact"/>
        <w:textAlignment w:val="center"/>
        <w:rPr>
          <w:rFonts w:ascii="黑体" w:eastAsia="黑体" w:hAnsi="黑体" w:cs="黑体"/>
          <w:kern w:val="0"/>
          <w:sz w:val="32"/>
          <w:szCs w:val="32"/>
          <w:lang/>
        </w:rPr>
      </w:pPr>
    </w:p>
    <w:sectPr w:rsidR="006E6A96" w:rsidSect="00953CD4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F455E3B"/>
    <w:rsid w:val="006E6A96"/>
    <w:rsid w:val="00953CD4"/>
    <w:rsid w:val="5F455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Body Text Indent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6E6A9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6E6A96"/>
    <w:pPr>
      <w:ind w:firstLineChars="200" w:firstLine="420"/>
    </w:pPr>
  </w:style>
  <w:style w:type="paragraph" w:styleId="a3">
    <w:name w:val="Body Text Indent"/>
    <w:basedOn w:val="a"/>
    <w:qFormat/>
    <w:rsid w:val="006E6A96"/>
    <w:pPr>
      <w:spacing w:after="120"/>
      <w:ind w:leftChars="200" w:left="420"/>
    </w:pPr>
  </w:style>
  <w:style w:type="paragraph" w:styleId="a4">
    <w:name w:val="Body Text"/>
    <w:basedOn w:val="a"/>
    <w:next w:val="toc11"/>
    <w:uiPriority w:val="99"/>
    <w:unhideWhenUsed/>
    <w:qFormat/>
    <w:rsid w:val="006E6A96"/>
    <w:pPr>
      <w:jc w:val="center"/>
    </w:pPr>
    <w:rPr>
      <w:rFonts w:ascii="方正小标宋_GBK" w:eastAsia="方正小标宋_GBK" w:hAnsi="Times New Roman"/>
      <w:b/>
      <w:bCs/>
      <w:sz w:val="36"/>
      <w:szCs w:val="24"/>
    </w:rPr>
  </w:style>
  <w:style w:type="paragraph" w:customStyle="1" w:styleId="toc11">
    <w:name w:val="toc 11"/>
    <w:next w:val="a"/>
    <w:qFormat/>
    <w:rsid w:val="006E6A96"/>
    <w:pPr>
      <w:wordWrap w:val="0"/>
      <w:jc w:val="both"/>
    </w:pPr>
    <w:rPr>
      <w:rFonts w:ascii="Times New Roman" w:eastAsia="宋体" w:hAnsi="Times New Roman" w:cs="Times New Roman"/>
      <w:sz w:val="21"/>
      <w:szCs w:val="22"/>
    </w:rPr>
  </w:style>
  <w:style w:type="paragraph" w:styleId="a5">
    <w:name w:val="footer"/>
    <w:basedOn w:val="a"/>
    <w:uiPriority w:val="99"/>
    <w:unhideWhenUsed/>
    <w:qFormat/>
    <w:rsid w:val="006E6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01">
    <w:name w:val="font01"/>
    <w:basedOn w:val="a0"/>
    <w:qFormat/>
    <w:rsid w:val="006E6A96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1265</Words>
  <Characters>7212</Characters>
  <Application>Microsoft Office Word</Application>
  <DocSecurity>0</DocSecurity>
  <Lines>60</Lines>
  <Paragraphs>16</Paragraphs>
  <ScaleCrop>false</ScaleCrop>
  <Company/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吴晓春</cp:lastModifiedBy>
  <cp:revision>2</cp:revision>
  <dcterms:created xsi:type="dcterms:W3CDTF">2023-02-01T08:08:00Z</dcterms:created>
  <dcterms:modified xsi:type="dcterms:W3CDTF">2023-02-06T02:22:00Z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