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73F08" w14:textId="70EB1AE2" w:rsidR="00730522" w:rsidRDefault="00495855">
      <w:pPr>
        <w:spacing w:line="60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24"/>
        </w:rPr>
      </w:pPr>
      <w:r w:rsidRPr="00495855">
        <w:rPr>
          <w:rFonts w:ascii="方正小标宋简体" w:eastAsia="方正小标宋简体" w:hAnsi="宋体" w:cs="宋体" w:hint="eastAsia"/>
          <w:bCs/>
          <w:sz w:val="44"/>
          <w:szCs w:val="24"/>
        </w:rPr>
        <w:t>通州区农村“煤改气”取暖设备更新（含新增）工作方案</w:t>
      </w:r>
      <w:r w:rsidR="00000000">
        <w:rPr>
          <w:rFonts w:ascii="方正小标宋简体" w:eastAsia="方正小标宋简体" w:hAnsi="宋体" w:cs="宋体" w:hint="eastAsia"/>
          <w:bCs/>
          <w:sz w:val="44"/>
          <w:szCs w:val="24"/>
        </w:rPr>
        <w:t>起草说明</w:t>
      </w:r>
    </w:p>
    <w:p w14:paraId="0566DBF4" w14:textId="3E9894FA" w:rsidR="00730522" w:rsidRPr="00D00276" w:rsidRDefault="00E245F6" w:rsidP="00D00276">
      <w:pPr>
        <w:widowControl/>
        <w:spacing w:after="0" w:line="56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D00276">
        <w:rPr>
          <w:rFonts w:ascii="黑体" w:eastAsia="黑体" w:hAnsi="黑体" w:cs="黑体" w:hint="eastAsia"/>
          <w:kern w:val="0"/>
          <w:sz w:val="32"/>
          <w:szCs w:val="32"/>
        </w:rPr>
        <w:t>一、起草背景及过程</w:t>
      </w:r>
    </w:p>
    <w:p w14:paraId="2D752072" w14:textId="7954981B" w:rsidR="00D00276" w:rsidRPr="00D00276" w:rsidRDefault="00D00276" w:rsidP="00D00276">
      <w:pPr>
        <w:widowControl/>
        <w:spacing w:after="0" w:line="56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D00276">
        <w:rPr>
          <w:rFonts w:ascii="黑体" w:eastAsia="黑体" w:hAnsi="黑体" w:cs="黑体" w:hint="eastAsia"/>
          <w:kern w:val="0"/>
          <w:sz w:val="32"/>
          <w:szCs w:val="32"/>
        </w:rPr>
        <w:t>（一）背景</w:t>
      </w:r>
    </w:p>
    <w:p w14:paraId="5A7C78C6" w14:textId="4D2F287E" w:rsidR="00D00276" w:rsidRPr="00201DA9" w:rsidRDefault="007468BD" w:rsidP="000D66F0">
      <w:pPr>
        <w:widowControl/>
        <w:spacing w:after="0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017</w:t>
      </w:r>
      <w:r>
        <w:rPr>
          <w:rFonts w:ascii="仿宋_GB2312" w:eastAsia="仿宋_GB2312" w:hAnsiTheme="minorEastAsia" w:hint="eastAsia"/>
          <w:sz w:val="32"/>
          <w:szCs w:val="32"/>
        </w:rPr>
        <w:t>年我区实施了农村“煤改气”项目，区农业农村局负责</w:t>
      </w:r>
      <w:r w:rsidRPr="00201DA9">
        <w:rPr>
          <w:rFonts w:ascii="仿宋_GB2312" w:eastAsia="仿宋_GB2312" w:hAnsiTheme="minorEastAsia" w:hint="eastAsia"/>
          <w:sz w:val="32"/>
          <w:szCs w:val="32"/>
        </w:rPr>
        <w:t>“煤改气”项目市、区政策对接工作，</w:t>
      </w:r>
      <w:r w:rsidRPr="00201DA9">
        <w:rPr>
          <w:rFonts w:ascii="仿宋_GB2312" w:eastAsia="仿宋_GB2312" w:hAnsiTheme="minorEastAsia"/>
          <w:sz w:val="32"/>
          <w:szCs w:val="32"/>
        </w:rPr>
        <w:t>区城市管理委</w:t>
      </w:r>
      <w:r w:rsidRPr="002B01C2">
        <w:rPr>
          <w:rFonts w:ascii="仿宋_GB2312" w:eastAsia="仿宋_GB2312" w:hAnsiTheme="minorEastAsia" w:hint="eastAsia"/>
          <w:sz w:val="32"/>
          <w:szCs w:val="32"/>
        </w:rPr>
        <w:t>负责农村“煤改气”总体工作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 w:rsidRPr="00201DA9">
        <w:rPr>
          <w:rFonts w:ascii="仿宋_GB2312" w:eastAsia="仿宋_GB2312" w:hAnsiTheme="minorEastAsia" w:hint="eastAsia"/>
          <w:sz w:val="32"/>
          <w:szCs w:val="32"/>
        </w:rPr>
        <w:t>目前，</w:t>
      </w:r>
      <w:r w:rsidRPr="00201DA9">
        <w:rPr>
          <w:rFonts w:ascii="仿宋_GB2312" w:eastAsia="仿宋_GB2312" w:hAnsiTheme="minorEastAsia"/>
          <w:sz w:val="32"/>
          <w:szCs w:val="32"/>
        </w:rPr>
        <w:t>全区</w:t>
      </w:r>
      <w:r w:rsidRPr="00201DA9">
        <w:rPr>
          <w:rFonts w:ascii="仿宋_GB2312" w:eastAsia="仿宋_GB2312" w:hAnsiTheme="minorEastAsia" w:hint="eastAsia"/>
          <w:sz w:val="32"/>
          <w:szCs w:val="32"/>
        </w:rPr>
        <w:t>完成整村“煤改气”改造的共有</w:t>
      </w:r>
      <w:r w:rsidRPr="00201DA9">
        <w:rPr>
          <w:rFonts w:ascii="仿宋_GB2312" w:eastAsia="仿宋_GB2312" w:hAnsiTheme="minorEastAsia"/>
          <w:sz w:val="32"/>
          <w:szCs w:val="32"/>
        </w:rPr>
        <w:t>9个乡镇，10</w:t>
      </w:r>
      <w:r w:rsidRPr="00201DA9">
        <w:rPr>
          <w:rFonts w:ascii="仿宋_GB2312" w:eastAsia="仿宋_GB2312" w:hAnsiTheme="minorEastAsia" w:hint="eastAsia"/>
          <w:sz w:val="32"/>
          <w:szCs w:val="32"/>
        </w:rPr>
        <w:t>1</w:t>
      </w:r>
      <w:r w:rsidRPr="00201DA9">
        <w:rPr>
          <w:rFonts w:ascii="仿宋_GB2312" w:eastAsia="仿宋_GB2312" w:hAnsiTheme="minorEastAsia"/>
          <w:sz w:val="32"/>
          <w:szCs w:val="32"/>
        </w:rPr>
        <w:t>个村</w:t>
      </w:r>
      <w:r w:rsidRPr="00201DA9">
        <w:rPr>
          <w:rFonts w:ascii="仿宋_GB2312" w:eastAsia="仿宋_GB2312" w:hAnsiTheme="minorEastAsia" w:hint="eastAsia"/>
          <w:sz w:val="32"/>
          <w:szCs w:val="32"/>
        </w:rPr>
        <w:t>（含区农业农村局组织实施的外郎营</w:t>
      </w:r>
      <w:proofErr w:type="gramStart"/>
      <w:r w:rsidRPr="00201DA9">
        <w:rPr>
          <w:rFonts w:ascii="仿宋_GB2312" w:eastAsia="仿宋_GB2312" w:hAnsiTheme="minorEastAsia" w:hint="eastAsia"/>
          <w:sz w:val="32"/>
          <w:szCs w:val="32"/>
        </w:rPr>
        <w:t>和小堡2个</w:t>
      </w:r>
      <w:proofErr w:type="gramEnd"/>
      <w:r w:rsidRPr="00201DA9">
        <w:rPr>
          <w:rFonts w:ascii="仿宋_GB2312" w:eastAsia="仿宋_GB2312" w:hAnsiTheme="minorEastAsia" w:hint="eastAsia"/>
          <w:sz w:val="32"/>
          <w:szCs w:val="32"/>
        </w:rPr>
        <w:t>试点村）</w:t>
      </w:r>
      <w:r w:rsidRPr="00201DA9">
        <w:rPr>
          <w:rFonts w:ascii="仿宋_GB2312" w:eastAsia="仿宋_GB2312" w:hAnsiTheme="minorEastAsia"/>
          <w:sz w:val="32"/>
          <w:szCs w:val="32"/>
        </w:rPr>
        <w:t>，</w:t>
      </w:r>
      <w:r w:rsidRPr="00201DA9">
        <w:rPr>
          <w:rFonts w:ascii="仿宋_GB2312" w:eastAsia="仿宋_GB2312" w:hAnsiTheme="minorEastAsia" w:hint="eastAsia"/>
          <w:sz w:val="32"/>
          <w:szCs w:val="32"/>
        </w:rPr>
        <w:t>约5.6万余户。按照《家用燃气燃烧器具安全管理规则》（GB17905-2008）满</w:t>
      </w:r>
      <w:proofErr w:type="gramStart"/>
      <w:r w:rsidRPr="00201DA9">
        <w:rPr>
          <w:rFonts w:ascii="仿宋_GB2312" w:eastAsia="仿宋_GB2312" w:hAnsiTheme="minorEastAsia" w:hint="eastAsia"/>
          <w:sz w:val="32"/>
          <w:szCs w:val="32"/>
        </w:rPr>
        <w:t>8年判废的</w:t>
      </w:r>
      <w:proofErr w:type="gramEnd"/>
      <w:r w:rsidRPr="00201DA9">
        <w:rPr>
          <w:rFonts w:ascii="仿宋_GB2312" w:eastAsia="仿宋_GB2312" w:hAnsiTheme="minorEastAsia" w:hint="eastAsia"/>
          <w:sz w:val="32"/>
          <w:szCs w:val="32"/>
        </w:rPr>
        <w:t>规定，我区“煤改气”燃气壁挂</w:t>
      </w:r>
      <w:proofErr w:type="gramStart"/>
      <w:r w:rsidRPr="00201DA9">
        <w:rPr>
          <w:rFonts w:ascii="仿宋_GB2312" w:eastAsia="仿宋_GB2312" w:hAnsiTheme="minorEastAsia" w:hint="eastAsia"/>
          <w:sz w:val="32"/>
          <w:szCs w:val="32"/>
        </w:rPr>
        <w:t>炉设备</w:t>
      </w:r>
      <w:proofErr w:type="gramEnd"/>
      <w:r w:rsidRPr="00201DA9">
        <w:rPr>
          <w:rFonts w:ascii="仿宋_GB2312" w:eastAsia="仿宋_GB2312" w:hAnsiTheme="minorEastAsia" w:hint="eastAsia"/>
          <w:sz w:val="32"/>
          <w:szCs w:val="32"/>
        </w:rPr>
        <w:t>将于2025年10月</w:t>
      </w:r>
      <w:proofErr w:type="gramStart"/>
      <w:r w:rsidRPr="00201DA9">
        <w:rPr>
          <w:rFonts w:ascii="仿宋_GB2312" w:eastAsia="仿宋_GB2312" w:hAnsiTheme="minorEastAsia" w:hint="eastAsia"/>
          <w:sz w:val="32"/>
          <w:szCs w:val="32"/>
        </w:rPr>
        <w:t>达到判废年限</w:t>
      </w:r>
      <w:proofErr w:type="gramEnd"/>
      <w:r w:rsidRPr="00201DA9">
        <w:rPr>
          <w:rFonts w:ascii="仿宋_GB2312" w:eastAsia="仿宋_GB2312" w:hAnsiTheme="minorEastAsia" w:hint="eastAsia"/>
          <w:sz w:val="32"/>
          <w:szCs w:val="32"/>
        </w:rPr>
        <w:t>，为稳妥有序开展农村“煤改气”取暖设备更新工作，根据《北京市农村地区清洁取暖设备更新工作指导意见》（京政农发〔2023〕</w:t>
      </w:r>
      <w:r w:rsidRPr="00484A38">
        <w:rPr>
          <w:rFonts w:ascii="仿宋_GB2312" w:eastAsia="仿宋_GB2312" w:hAnsiTheme="minorEastAsia" w:hint="eastAsia"/>
          <w:sz w:val="32"/>
          <w:szCs w:val="32"/>
        </w:rPr>
        <w:t>49号）文件精神，结合我区实际，我委编制了《通州区农村“煤改气”取暖设备更新（含新增）工作方案》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65CC054D" w14:textId="361B259C" w:rsidR="007468BD" w:rsidRPr="00B32C2A" w:rsidRDefault="00B32C2A" w:rsidP="00B32C2A">
      <w:pPr>
        <w:widowControl/>
        <w:spacing w:after="0" w:line="56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B32C2A">
        <w:rPr>
          <w:rFonts w:ascii="黑体" w:eastAsia="黑体" w:hAnsi="黑体" w:cs="黑体" w:hint="eastAsia"/>
          <w:kern w:val="0"/>
          <w:sz w:val="32"/>
          <w:szCs w:val="32"/>
        </w:rPr>
        <w:t>（二）</w:t>
      </w:r>
      <w:r>
        <w:rPr>
          <w:rFonts w:ascii="黑体" w:eastAsia="黑体" w:hAnsi="黑体" w:cs="黑体" w:hint="eastAsia"/>
          <w:kern w:val="0"/>
          <w:sz w:val="32"/>
          <w:szCs w:val="32"/>
        </w:rPr>
        <w:t>过程</w:t>
      </w:r>
    </w:p>
    <w:p w14:paraId="59D17EC7" w14:textId="7613FAB9" w:rsidR="007468BD" w:rsidRPr="00201DA9" w:rsidRDefault="00B32C2A" w:rsidP="00D00276">
      <w:pPr>
        <w:widowControl/>
        <w:spacing w:after="0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1DA9">
        <w:rPr>
          <w:rFonts w:ascii="仿宋_GB2312" w:eastAsia="仿宋_GB2312" w:hAnsiTheme="minorEastAsia" w:hint="eastAsia"/>
          <w:sz w:val="32"/>
          <w:szCs w:val="32"/>
        </w:rPr>
        <w:t>经充分与区农业农村局沟通，同时借鉴其他</w:t>
      </w:r>
      <w:proofErr w:type="gramStart"/>
      <w:r w:rsidRPr="00201DA9">
        <w:rPr>
          <w:rFonts w:ascii="仿宋_GB2312" w:eastAsia="仿宋_GB2312" w:hAnsiTheme="minorEastAsia" w:hint="eastAsia"/>
          <w:sz w:val="32"/>
          <w:szCs w:val="32"/>
        </w:rPr>
        <w:t>区方案</w:t>
      </w:r>
      <w:proofErr w:type="gramEnd"/>
      <w:r w:rsidRPr="00201DA9">
        <w:rPr>
          <w:rFonts w:ascii="仿宋_GB2312" w:eastAsia="仿宋_GB2312" w:hAnsiTheme="minorEastAsia" w:hint="eastAsia"/>
          <w:sz w:val="32"/>
          <w:szCs w:val="32"/>
        </w:rPr>
        <w:t>经验后，我委组织开展了“煤改气”设备更新方案的编制工作，征求区相关单位意见及建议，依据反馈意见对方案进行了修订，并组织部分乡镇相关工作负责人召开座谈会，对方案再次进行讨论和完善，确保方案可行性和有效性。同时，按照区委政法委的指导意见，完成了重大决策社会稳定风险评估工作。</w:t>
      </w:r>
    </w:p>
    <w:p w14:paraId="5610DF1B" w14:textId="566F8F7C" w:rsidR="00730522" w:rsidRPr="00D00276" w:rsidRDefault="00E245F6" w:rsidP="00521B55">
      <w:pPr>
        <w:suppressAutoHyphens/>
        <w:spacing w:after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D00276">
        <w:rPr>
          <w:rFonts w:ascii="黑体" w:eastAsia="黑体" w:hAnsi="黑体" w:cs="黑体" w:hint="eastAsia"/>
          <w:sz w:val="32"/>
          <w:szCs w:val="32"/>
        </w:rPr>
        <w:t>二、</w:t>
      </w:r>
      <w:r w:rsidR="00521B55">
        <w:rPr>
          <w:rFonts w:ascii="黑体" w:eastAsia="黑体" w:hAnsi="黑体" w:cs="黑体" w:hint="eastAsia"/>
          <w:sz w:val="32"/>
          <w:szCs w:val="32"/>
        </w:rPr>
        <w:t>目标</w:t>
      </w:r>
    </w:p>
    <w:p w14:paraId="4F1C8A9A" w14:textId="11DB56E7" w:rsidR="00D462D7" w:rsidRPr="004B0B33" w:rsidRDefault="00D462D7" w:rsidP="00201DA9">
      <w:pPr>
        <w:spacing w:after="0" w:line="56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4B0B33">
        <w:rPr>
          <w:rFonts w:ascii="黑体" w:eastAsia="黑体" w:hAnsi="黑体" w:cs="黑体" w:hint="eastAsia"/>
          <w:kern w:val="0"/>
          <w:sz w:val="32"/>
          <w:szCs w:val="32"/>
        </w:rPr>
        <w:t>（一）原设备更新</w:t>
      </w:r>
    </w:p>
    <w:p w14:paraId="11436395" w14:textId="4D58F167" w:rsidR="00521B55" w:rsidRPr="00201DA9" w:rsidRDefault="00D462D7" w:rsidP="00201DA9">
      <w:pPr>
        <w:spacing w:after="0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1DA9">
        <w:rPr>
          <w:rFonts w:ascii="仿宋_GB2312" w:eastAsia="仿宋_GB2312" w:hAnsiTheme="minorEastAsia" w:hint="eastAsia"/>
          <w:sz w:val="32"/>
          <w:szCs w:val="32"/>
        </w:rPr>
        <w:t>全区已整村完成“煤改气”取暖改造的村庄</w:t>
      </w:r>
      <w:r w:rsidR="00521B55" w:rsidRPr="00201DA9">
        <w:rPr>
          <w:rFonts w:ascii="仿宋_GB2312" w:eastAsia="仿宋_GB2312" w:hAnsiTheme="minorEastAsia" w:hint="eastAsia"/>
          <w:sz w:val="32"/>
          <w:szCs w:val="32"/>
        </w:rPr>
        <w:t>原享受政府补贴的用</w:t>
      </w:r>
      <w:r w:rsidR="00521B55" w:rsidRPr="00201DA9">
        <w:rPr>
          <w:rFonts w:ascii="仿宋_GB2312" w:eastAsia="仿宋_GB2312" w:hAnsiTheme="minorEastAsia" w:hint="eastAsia"/>
          <w:sz w:val="32"/>
          <w:szCs w:val="32"/>
        </w:rPr>
        <w:lastRenderedPageBreak/>
        <w:t>户（以原煤</w:t>
      </w:r>
      <w:proofErr w:type="gramStart"/>
      <w:r w:rsidR="00521B55" w:rsidRPr="00201DA9">
        <w:rPr>
          <w:rFonts w:ascii="仿宋_GB2312" w:eastAsia="仿宋_GB2312" w:hAnsiTheme="minorEastAsia" w:hint="eastAsia"/>
          <w:sz w:val="32"/>
          <w:szCs w:val="32"/>
        </w:rPr>
        <w:t>改气台账</w:t>
      </w:r>
      <w:proofErr w:type="gramEnd"/>
      <w:r w:rsidR="00521B55" w:rsidRPr="00201DA9">
        <w:rPr>
          <w:rFonts w:ascii="仿宋_GB2312" w:eastAsia="仿宋_GB2312" w:hAnsiTheme="minorEastAsia" w:hint="eastAsia"/>
          <w:sz w:val="32"/>
          <w:szCs w:val="32"/>
        </w:rPr>
        <w:t>为准），壁挂</w:t>
      </w:r>
      <w:proofErr w:type="gramStart"/>
      <w:r w:rsidR="00521B55" w:rsidRPr="00201DA9">
        <w:rPr>
          <w:rFonts w:ascii="仿宋_GB2312" w:eastAsia="仿宋_GB2312" w:hAnsiTheme="minorEastAsia" w:hint="eastAsia"/>
          <w:sz w:val="32"/>
          <w:szCs w:val="32"/>
        </w:rPr>
        <w:t>炉设备满</w:t>
      </w:r>
      <w:proofErr w:type="gramEnd"/>
      <w:r w:rsidR="00521B55" w:rsidRPr="00201DA9">
        <w:rPr>
          <w:rFonts w:ascii="仿宋_GB2312" w:eastAsia="仿宋_GB2312" w:hAnsiTheme="minorEastAsia" w:hint="eastAsia"/>
          <w:sz w:val="32"/>
          <w:szCs w:val="32"/>
        </w:rPr>
        <w:t>8年达到国家</w:t>
      </w:r>
      <w:proofErr w:type="gramStart"/>
      <w:r w:rsidR="00521B55" w:rsidRPr="00201DA9">
        <w:rPr>
          <w:rFonts w:ascii="仿宋_GB2312" w:eastAsia="仿宋_GB2312" w:hAnsiTheme="minorEastAsia" w:hint="eastAsia"/>
          <w:sz w:val="32"/>
          <w:szCs w:val="32"/>
        </w:rPr>
        <w:t>规定判废年限</w:t>
      </w:r>
      <w:proofErr w:type="gramEnd"/>
      <w:r w:rsidR="00521B55" w:rsidRPr="00201DA9">
        <w:rPr>
          <w:rFonts w:ascii="仿宋_GB2312" w:eastAsia="仿宋_GB2312" w:hAnsiTheme="minorEastAsia" w:hint="eastAsia"/>
          <w:sz w:val="32"/>
          <w:szCs w:val="32"/>
        </w:rPr>
        <w:t>，或未达到年限经认定符合报废标准，需要设备更新的用户。</w:t>
      </w:r>
    </w:p>
    <w:p w14:paraId="74248A1C" w14:textId="17116032" w:rsidR="00D462D7" w:rsidRPr="004B0B33" w:rsidRDefault="00D462D7" w:rsidP="004B0B33">
      <w:pPr>
        <w:widowControl/>
        <w:spacing w:after="0" w:line="56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4B0B33">
        <w:rPr>
          <w:rFonts w:ascii="黑体" w:eastAsia="黑体" w:hAnsi="黑体" w:cs="黑体" w:hint="eastAsia"/>
          <w:kern w:val="0"/>
          <w:sz w:val="32"/>
          <w:szCs w:val="32"/>
        </w:rPr>
        <w:t>（二）新增户</w:t>
      </w:r>
    </w:p>
    <w:p w14:paraId="615013CF" w14:textId="03F33018" w:rsidR="00521B55" w:rsidRPr="00201DA9" w:rsidRDefault="00521B55" w:rsidP="00201DA9">
      <w:pPr>
        <w:widowControl/>
        <w:spacing w:after="0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1DA9">
        <w:rPr>
          <w:rFonts w:ascii="仿宋_GB2312" w:eastAsia="仿宋_GB2312" w:hAnsiTheme="minorEastAsia" w:hint="eastAsia"/>
          <w:sz w:val="32"/>
          <w:szCs w:val="32"/>
        </w:rPr>
        <w:t>“煤改气”村庄的新增户可享受设备补贴，安装燃气表及燃气管线费用由用户自行承担，新增</w:t>
      </w:r>
      <w:proofErr w:type="gramStart"/>
      <w:r w:rsidRPr="00201DA9">
        <w:rPr>
          <w:rFonts w:ascii="仿宋_GB2312" w:eastAsia="仿宋_GB2312" w:hAnsiTheme="minorEastAsia" w:hint="eastAsia"/>
          <w:sz w:val="32"/>
          <w:szCs w:val="32"/>
        </w:rPr>
        <w:t>户改造</w:t>
      </w:r>
      <w:proofErr w:type="gramEnd"/>
      <w:r w:rsidRPr="00201DA9">
        <w:rPr>
          <w:rFonts w:ascii="仿宋_GB2312" w:eastAsia="仿宋_GB2312" w:hAnsiTheme="minorEastAsia" w:hint="eastAsia"/>
          <w:sz w:val="32"/>
          <w:szCs w:val="32"/>
        </w:rPr>
        <w:t>后享受原用气补贴政策。</w:t>
      </w:r>
    </w:p>
    <w:p w14:paraId="604BE2E0" w14:textId="7EBFCE1A" w:rsidR="00730522" w:rsidRPr="00D00276" w:rsidRDefault="00E245F6" w:rsidP="00D00276">
      <w:pPr>
        <w:suppressAutoHyphens/>
        <w:spacing w:after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D00276">
        <w:rPr>
          <w:rFonts w:ascii="黑体" w:eastAsia="黑体" w:hAnsi="黑体" w:cs="黑体" w:hint="eastAsia"/>
          <w:sz w:val="32"/>
          <w:szCs w:val="32"/>
        </w:rPr>
        <w:t>三、</w:t>
      </w:r>
      <w:r w:rsidR="00D462D7">
        <w:rPr>
          <w:rFonts w:ascii="黑体" w:eastAsia="黑体" w:hAnsi="黑体" w:cs="黑体" w:hint="eastAsia"/>
          <w:sz w:val="32"/>
          <w:szCs w:val="32"/>
        </w:rPr>
        <w:t>主要内容</w:t>
      </w:r>
    </w:p>
    <w:p w14:paraId="3DB7B4BF" w14:textId="5C510041" w:rsidR="004B0B33" w:rsidRPr="004B0B33" w:rsidRDefault="004B0B33" w:rsidP="004B0B33">
      <w:pPr>
        <w:widowControl/>
        <w:spacing w:after="0" w:line="56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4B0B33">
        <w:rPr>
          <w:rFonts w:ascii="黑体" w:eastAsia="黑体" w:hAnsi="黑体" w:cs="黑体" w:hint="eastAsia"/>
          <w:kern w:val="0"/>
          <w:sz w:val="32"/>
          <w:szCs w:val="32"/>
        </w:rPr>
        <w:t>（一）补贴政策</w:t>
      </w:r>
    </w:p>
    <w:p w14:paraId="614CE9B0" w14:textId="77777777" w:rsidR="004B0B33" w:rsidRPr="00080914" w:rsidRDefault="004B0B33" w:rsidP="00080914">
      <w:pPr>
        <w:widowControl/>
        <w:spacing w:after="0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80914">
        <w:rPr>
          <w:rFonts w:ascii="仿宋_GB2312" w:eastAsia="仿宋_GB2312" w:hAnsiTheme="minorEastAsia" w:hint="eastAsia"/>
          <w:sz w:val="32"/>
          <w:szCs w:val="32"/>
        </w:rPr>
        <w:t>参照家电下乡补贴方式，由用户市场化购买壁挂炉取暖设备，市、区财政按照燃气壁挂</w:t>
      </w:r>
      <w:proofErr w:type="gramStart"/>
      <w:r w:rsidRPr="00080914">
        <w:rPr>
          <w:rFonts w:ascii="仿宋_GB2312" w:eastAsia="仿宋_GB2312" w:hAnsiTheme="minorEastAsia" w:hint="eastAsia"/>
          <w:sz w:val="32"/>
          <w:szCs w:val="32"/>
        </w:rPr>
        <w:t>炉销售</w:t>
      </w:r>
      <w:proofErr w:type="gramEnd"/>
      <w:r w:rsidRPr="00080914">
        <w:rPr>
          <w:rFonts w:ascii="仿宋_GB2312" w:eastAsia="仿宋_GB2312" w:hAnsiTheme="minorEastAsia" w:hint="eastAsia"/>
          <w:sz w:val="32"/>
          <w:szCs w:val="32"/>
        </w:rPr>
        <w:t>价格的40%给予一次性补贴（市、区财政分别补贴20%），每户补贴金额最高不超过0.36万元，剩余部分由用户自行承担，每户只限补贴一台，设备更新后8年内不得重复享受补贴政策,后期管护由用户自行承担。</w:t>
      </w:r>
    </w:p>
    <w:p w14:paraId="5EADF0E8" w14:textId="77777777" w:rsidR="004B0B33" w:rsidRPr="00080914" w:rsidRDefault="004B0B33" w:rsidP="00080914">
      <w:pPr>
        <w:widowControl/>
        <w:spacing w:after="0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080914">
        <w:rPr>
          <w:rFonts w:ascii="仿宋_GB2312" w:eastAsia="仿宋_GB2312" w:hAnsiTheme="minorEastAsia" w:hint="eastAsia"/>
          <w:sz w:val="32"/>
          <w:szCs w:val="32"/>
        </w:rPr>
        <w:t>一次性支付设备资金有困难的住户，可自愿向银行机构申请分期付款，享受贷款贴息相关政策。</w:t>
      </w:r>
      <w:proofErr w:type="gramStart"/>
      <w:r w:rsidRPr="00080914">
        <w:rPr>
          <w:rFonts w:ascii="仿宋_GB2312" w:eastAsia="仿宋_GB2312" w:hAnsiTheme="minorEastAsia" w:hint="eastAsia"/>
          <w:sz w:val="32"/>
          <w:szCs w:val="32"/>
        </w:rPr>
        <w:t>低保家庭</w:t>
      </w:r>
      <w:proofErr w:type="gramEnd"/>
      <w:r w:rsidRPr="00080914">
        <w:rPr>
          <w:rFonts w:ascii="仿宋_GB2312" w:eastAsia="仿宋_GB2312" w:hAnsiTheme="minorEastAsia" w:hint="eastAsia"/>
          <w:sz w:val="32"/>
          <w:szCs w:val="32"/>
        </w:rPr>
        <w:t>、分散供养特困人员、低收入家庭等困难群众，由乡镇政府民政部门统计提供名单，区民政局确认后，在40%（不超过0.36万元）补贴基础上，区财政再补贴60%（不超过0.54万元），补贴合计最高不超过0.9万元。</w:t>
      </w:r>
    </w:p>
    <w:p w14:paraId="61DA7BA9" w14:textId="4AB7F008" w:rsidR="004B0B33" w:rsidRPr="00201DA9" w:rsidRDefault="00201DA9" w:rsidP="00201DA9">
      <w:pPr>
        <w:widowControl/>
        <w:spacing w:after="0" w:line="56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201DA9">
        <w:rPr>
          <w:rFonts w:ascii="黑体" w:eastAsia="黑体" w:hAnsi="黑体" w:cs="黑体" w:hint="eastAsia"/>
          <w:kern w:val="0"/>
          <w:sz w:val="32"/>
          <w:szCs w:val="32"/>
        </w:rPr>
        <w:t>（二）</w:t>
      </w:r>
      <w:r w:rsidR="004B0B33" w:rsidRPr="00201DA9">
        <w:rPr>
          <w:rFonts w:ascii="黑体" w:eastAsia="黑体" w:hAnsi="黑体" w:cs="黑体" w:hint="eastAsia"/>
          <w:kern w:val="0"/>
          <w:sz w:val="32"/>
          <w:szCs w:val="32"/>
        </w:rPr>
        <w:t>工作流程</w:t>
      </w:r>
    </w:p>
    <w:p w14:paraId="15C6DE8F" w14:textId="77777777" w:rsidR="004B0B33" w:rsidRPr="00201DA9" w:rsidRDefault="004B0B33" w:rsidP="00201DA9">
      <w:pPr>
        <w:spacing w:after="0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1DA9">
        <w:rPr>
          <w:rFonts w:ascii="仿宋_GB2312" w:eastAsia="仿宋_GB2312" w:hAnsiTheme="minorEastAsia" w:hint="eastAsia"/>
          <w:sz w:val="32"/>
          <w:szCs w:val="32"/>
        </w:rPr>
        <w:t>按照“用户自愿申请、村和乡镇政府审核确认、区级审核汇总申报、财政拨付资金”的程序，开展设备更新工作。</w:t>
      </w:r>
    </w:p>
    <w:p w14:paraId="0954D777" w14:textId="77777777" w:rsidR="004B0B33" w:rsidRPr="00201DA9" w:rsidRDefault="004B0B33" w:rsidP="00201DA9">
      <w:pPr>
        <w:spacing w:after="0"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201DA9">
        <w:rPr>
          <w:rFonts w:ascii="仿宋_GB2312" w:eastAsia="仿宋_GB2312" w:hAnsiTheme="minorEastAsia" w:hint="eastAsia"/>
          <w:b/>
          <w:bCs/>
          <w:sz w:val="32"/>
          <w:szCs w:val="32"/>
        </w:rPr>
        <w:t>一是用户自愿申请。</w:t>
      </w:r>
      <w:r w:rsidRPr="00201DA9">
        <w:rPr>
          <w:rFonts w:ascii="仿宋_GB2312" w:eastAsia="仿宋_GB2312" w:hAnsiTheme="minorEastAsia" w:hint="eastAsia"/>
          <w:sz w:val="32"/>
          <w:szCs w:val="32"/>
        </w:rPr>
        <w:t>用户完成设备安装后每年12月底前自愿申请本年度更新补贴。</w:t>
      </w:r>
    </w:p>
    <w:p w14:paraId="16DA9699" w14:textId="77777777" w:rsidR="004B0B33" w:rsidRPr="00201DA9" w:rsidRDefault="004B0B33" w:rsidP="00201DA9">
      <w:pPr>
        <w:spacing w:after="0"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201DA9">
        <w:rPr>
          <w:rFonts w:ascii="仿宋_GB2312" w:eastAsia="仿宋_GB2312" w:hAnsiTheme="minorEastAsia" w:hint="eastAsia"/>
          <w:b/>
          <w:bCs/>
          <w:sz w:val="32"/>
          <w:szCs w:val="32"/>
        </w:rPr>
        <w:t>二是村、乡镇政府审核确认。</w:t>
      </w:r>
      <w:r w:rsidRPr="00201DA9">
        <w:rPr>
          <w:rFonts w:ascii="仿宋_GB2312" w:eastAsia="仿宋_GB2312" w:hAnsiTheme="minorEastAsia" w:hint="eastAsia"/>
          <w:sz w:val="32"/>
          <w:szCs w:val="32"/>
        </w:rPr>
        <w:t>村、乡镇政府对更新用户资料进行核对，核实更新设备性能指标，并向区城市管理委申请设备更新补贴</w:t>
      </w:r>
      <w:r w:rsidRPr="00201DA9">
        <w:rPr>
          <w:rFonts w:ascii="仿宋_GB2312" w:eastAsia="仿宋_GB2312" w:hAnsiTheme="minorEastAsia" w:hint="eastAsia"/>
          <w:sz w:val="32"/>
          <w:szCs w:val="32"/>
        </w:rPr>
        <w:lastRenderedPageBreak/>
        <w:t>资金。</w:t>
      </w:r>
    </w:p>
    <w:p w14:paraId="5AD01F0E" w14:textId="77777777" w:rsidR="004B0B33" w:rsidRPr="00201DA9" w:rsidRDefault="004B0B33" w:rsidP="00201DA9">
      <w:pPr>
        <w:spacing w:after="0"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201DA9">
        <w:rPr>
          <w:rFonts w:ascii="仿宋_GB2312" w:eastAsia="仿宋_GB2312" w:hAnsiTheme="minorEastAsia" w:hint="eastAsia"/>
          <w:b/>
          <w:bCs/>
          <w:sz w:val="32"/>
          <w:szCs w:val="32"/>
        </w:rPr>
        <w:t>三是区级审核汇总申报。</w:t>
      </w:r>
      <w:r w:rsidRPr="00201DA9">
        <w:rPr>
          <w:rFonts w:ascii="仿宋_GB2312" w:eastAsia="仿宋_GB2312" w:hAnsiTheme="minorEastAsia" w:hint="eastAsia"/>
          <w:sz w:val="32"/>
          <w:szCs w:val="32"/>
        </w:rPr>
        <w:t>区城市管理委委托管理公司对用户信息、设备安装、资金使用等工作进行监督管理，汇总审核后，向区财政局申请补贴资金。</w:t>
      </w:r>
    </w:p>
    <w:p w14:paraId="39A7B8C7" w14:textId="7D44541E" w:rsidR="00AB3633" w:rsidRPr="00201DA9" w:rsidRDefault="004B0B33" w:rsidP="00201DA9">
      <w:pPr>
        <w:spacing w:after="0"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201DA9">
        <w:rPr>
          <w:rFonts w:ascii="仿宋_GB2312" w:eastAsia="仿宋_GB2312" w:hAnsiTheme="minorEastAsia" w:hint="eastAsia"/>
          <w:b/>
          <w:bCs/>
          <w:sz w:val="32"/>
          <w:szCs w:val="32"/>
        </w:rPr>
        <w:t>四是拨付资金。</w:t>
      </w:r>
      <w:r w:rsidRPr="00201DA9">
        <w:rPr>
          <w:rFonts w:ascii="仿宋_GB2312" w:eastAsia="仿宋_GB2312" w:hAnsiTheme="minorEastAsia" w:hint="eastAsia"/>
          <w:sz w:val="32"/>
          <w:szCs w:val="32"/>
        </w:rPr>
        <w:t>区财政局将资金拨付至乡镇政府，由乡镇政府组织兑付至用户，确保资金使用安全。</w:t>
      </w:r>
    </w:p>
    <w:p w14:paraId="5A4BA3EF" w14:textId="113CDE6F" w:rsidR="00730522" w:rsidRPr="00D00276" w:rsidRDefault="00000000" w:rsidP="00D00276">
      <w:pPr>
        <w:suppressAutoHyphens/>
        <w:spacing w:after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D00276">
        <w:rPr>
          <w:rFonts w:ascii="黑体" w:eastAsia="黑体" w:hAnsi="黑体" w:cs="黑体" w:hint="eastAsia"/>
          <w:sz w:val="32"/>
          <w:szCs w:val="32"/>
        </w:rPr>
        <w:t>四、</w:t>
      </w:r>
      <w:r w:rsidR="00A10D7C">
        <w:rPr>
          <w:rFonts w:ascii="黑体" w:eastAsia="黑体" w:hAnsi="黑体" w:cs="黑体" w:hint="eastAsia"/>
          <w:sz w:val="32"/>
          <w:szCs w:val="32"/>
        </w:rPr>
        <w:t>工作要求</w:t>
      </w:r>
    </w:p>
    <w:p w14:paraId="0C92B4A2" w14:textId="77777777" w:rsidR="00DA30B2" w:rsidRPr="00DA30B2" w:rsidRDefault="00DA30B2" w:rsidP="00DA30B2">
      <w:pPr>
        <w:widowControl/>
        <w:spacing w:after="0"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AC597C">
        <w:rPr>
          <w:rFonts w:ascii="仿宋_GB2312" w:eastAsia="仿宋_GB2312" w:hAnsiTheme="minorEastAsia" w:hint="eastAsia"/>
          <w:b/>
          <w:bCs/>
          <w:sz w:val="32"/>
          <w:szCs w:val="32"/>
        </w:rPr>
        <w:t>一是高度重视，加强管理。</w:t>
      </w:r>
      <w:r w:rsidRPr="00DA30B2">
        <w:rPr>
          <w:rFonts w:ascii="仿宋_GB2312" w:eastAsia="仿宋_GB2312" w:hAnsiTheme="minorEastAsia" w:hint="eastAsia"/>
          <w:sz w:val="32"/>
          <w:szCs w:val="32"/>
        </w:rPr>
        <w:t>乡镇政府高度重视，落实属地主体责任，切实保障设备更新工作正常开展。建议各乡镇政府引导用户集中选购售后服务好、产品质量过硬、性能指标符合补贴要求的优质产品，易于后期监督管理，提高售后服务质量。</w:t>
      </w:r>
    </w:p>
    <w:p w14:paraId="73286FDC" w14:textId="77777777" w:rsidR="00DA30B2" w:rsidRPr="00DA30B2" w:rsidRDefault="00DA30B2" w:rsidP="00DA30B2">
      <w:pPr>
        <w:widowControl/>
        <w:spacing w:after="0"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AC597C">
        <w:rPr>
          <w:rFonts w:ascii="仿宋_GB2312" w:eastAsia="仿宋_GB2312" w:hAnsiTheme="minorEastAsia" w:hint="eastAsia"/>
          <w:b/>
          <w:bCs/>
          <w:sz w:val="32"/>
          <w:szCs w:val="32"/>
        </w:rPr>
        <w:t>二是完善机制,严格程序。</w:t>
      </w:r>
      <w:r w:rsidRPr="00DA30B2">
        <w:rPr>
          <w:rFonts w:ascii="仿宋_GB2312" w:eastAsia="仿宋_GB2312" w:hAnsiTheme="minorEastAsia" w:hint="eastAsia"/>
          <w:sz w:val="32"/>
          <w:szCs w:val="32"/>
        </w:rPr>
        <w:t>各乡镇政府进一步完善工作机制，严格按照程序审核补贴对象资格，建立设备更新、</w:t>
      </w:r>
      <w:proofErr w:type="gramStart"/>
      <w:r w:rsidRPr="00DA30B2">
        <w:rPr>
          <w:rFonts w:ascii="仿宋_GB2312" w:eastAsia="仿宋_GB2312" w:hAnsiTheme="minorEastAsia" w:hint="eastAsia"/>
          <w:sz w:val="32"/>
          <w:szCs w:val="32"/>
        </w:rPr>
        <w:t>新增台</w:t>
      </w:r>
      <w:proofErr w:type="gramEnd"/>
      <w:r w:rsidRPr="00DA30B2">
        <w:rPr>
          <w:rFonts w:ascii="仿宋_GB2312" w:eastAsia="仿宋_GB2312" w:hAnsiTheme="minorEastAsia" w:hint="eastAsia"/>
          <w:sz w:val="32"/>
          <w:szCs w:val="32"/>
        </w:rPr>
        <w:t>账，实行“一户一档”管理；加强审核，严控设备性能指标；加强资金审核，强化补贴资金管理，形成监管闭环，避免发生</w:t>
      </w:r>
      <w:proofErr w:type="gramStart"/>
      <w:r w:rsidRPr="00DA30B2">
        <w:rPr>
          <w:rFonts w:ascii="仿宋_GB2312" w:eastAsia="仿宋_GB2312" w:hAnsiTheme="minorEastAsia" w:hint="eastAsia"/>
          <w:sz w:val="32"/>
          <w:szCs w:val="32"/>
        </w:rPr>
        <w:t>套补骗补</w:t>
      </w:r>
      <w:proofErr w:type="gramEnd"/>
      <w:r w:rsidRPr="00DA30B2">
        <w:rPr>
          <w:rFonts w:ascii="仿宋_GB2312" w:eastAsia="仿宋_GB2312" w:hAnsiTheme="minorEastAsia" w:hint="eastAsia"/>
          <w:sz w:val="32"/>
          <w:szCs w:val="32"/>
        </w:rPr>
        <w:t>等行为。</w:t>
      </w:r>
    </w:p>
    <w:p w14:paraId="71582FEC" w14:textId="77777777" w:rsidR="00DA30B2" w:rsidRPr="00DA30B2" w:rsidRDefault="00DA30B2" w:rsidP="00DA30B2">
      <w:pPr>
        <w:widowControl/>
        <w:spacing w:after="0"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AC597C">
        <w:rPr>
          <w:rFonts w:ascii="仿宋_GB2312" w:eastAsia="仿宋_GB2312" w:hAnsiTheme="minorEastAsia" w:hint="eastAsia"/>
          <w:b/>
          <w:bCs/>
          <w:sz w:val="32"/>
          <w:szCs w:val="32"/>
        </w:rPr>
        <w:t>三是强化宣传，营造氛围。</w:t>
      </w:r>
      <w:r w:rsidRPr="00DA30B2">
        <w:rPr>
          <w:rFonts w:ascii="仿宋_GB2312" w:eastAsia="仿宋_GB2312" w:hAnsiTheme="minorEastAsia" w:hint="eastAsia"/>
          <w:sz w:val="32"/>
          <w:szCs w:val="32"/>
        </w:rPr>
        <w:t>各乡镇政府要做好政策宣传到户和舆情监测工作。通过广播、网络、横幅、明白纸等形式，宣传补贴政策及工作流程，树立群众的主体意识和责任意识，争取群众理解和支持，营造良好的社会氛围。</w:t>
      </w:r>
    </w:p>
    <w:p w14:paraId="5F336B3E" w14:textId="77777777" w:rsidR="00DA30B2" w:rsidRDefault="00DA30B2" w:rsidP="00DA30B2">
      <w:pPr>
        <w:widowControl/>
        <w:spacing w:after="0" w:line="56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AC597C">
        <w:rPr>
          <w:rFonts w:ascii="仿宋_GB2312" w:eastAsia="仿宋_GB2312" w:hAnsiTheme="minorEastAsia" w:hint="eastAsia"/>
          <w:b/>
          <w:bCs/>
          <w:sz w:val="32"/>
          <w:szCs w:val="32"/>
        </w:rPr>
        <w:t>四是加强监管，确保安全。</w:t>
      </w:r>
      <w:r w:rsidRPr="00DA30B2">
        <w:rPr>
          <w:rFonts w:ascii="仿宋_GB2312" w:eastAsia="仿宋_GB2312" w:hAnsiTheme="minorEastAsia" w:hint="eastAsia"/>
          <w:sz w:val="32"/>
          <w:szCs w:val="32"/>
        </w:rPr>
        <w:t>燃气企业、乡镇政府、行业管理部门要加强燃气使用安全监管工作，确保燃气使用安全。稳妥有序推进设备更新工作，确保达到</w:t>
      </w:r>
      <w:proofErr w:type="gramStart"/>
      <w:r w:rsidRPr="00DA30B2">
        <w:rPr>
          <w:rFonts w:ascii="仿宋_GB2312" w:eastAsia="仿宋_GB2312" w:hAnsiTheme="minorEastAsia" w:hint="eastAsia"/>
          <w:sz w:val="32"/>
          <w:szCs w:val="32"/>
        </w:rPr>
        <w:t>8年判废年限</w:t>
      </w:r>
      <w:proofErr w:type="gramEnd"/>
      <w:r w:rsidRPr="00DA30B2">
        <w:rPr>
          <w:rFonts w:ascii="仿宋_GB2312" w:eastAsia="仿宋_GB2312" w:hAnsiTheme="minorEastAsia" w:hint="eastAsia"/>
          <w:sz w:val="32"/>
          <w:szCs w:val="32"/>
        </w:rPr>
        <w:t>或未到年限符合报废标准的燃气壁挂炉实现“应换尽换”，切实消除安全隐患。</w:t>
      </w:r>
    </w:p>
    <w:p w14:paraId="498600F6" w14:textId="77777777" w:rsidR="007A560D" w:rsidRDefault="007A560D" w:rsidP="007A560D">
      <w:pPr>
        <w:suppressAutoHyphens/>
        <w:spacing w:after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五、涉及范围</w:t>
      </w:r>
    </w:p>
    <w:p w14:paraId="32503174" w14:textId="3BA8AF63" w:rsidR="007A560D" w:rsidRPr="007A560D" w:rsidRDefault="00E95F39" w:rsidP="007A560D">
      <w:pPr>
        <w:widowControl/>
        <w:spacing w:after="0"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通州区整村完成</w:t>
      </w:r>
      <w:r w:rsidR="007A560D" w:rsidRPr="007A560D">
        <w:rPr>
          <w:rFonts w:ascii="仿宋_GB2312" w:eastAsia="仿宋_GB2312" w:hAnsiTheme="minorEastAsia" w:hint="eastAsia"/>
          <w:sz w:val="32"/>
          <w:szCs w:val="32"/>
        </w:rPr>
        <w:t>“煤改气”</w:t>
      </w:r>
      <w:r>
        <w:rPr>
          <w:rFonts w:ascii="仿宋_GB2312" w:eastAsia="仿宋_GB2312" w:hAnsiTheme="minorEastAsia" w:hint="eastAsia"/>
          <w:sz w:val="32"/>
          <w:szCs w:val="32"/>
        </w:rPr>
        <w:t>改造的村庄</w:t>
      </w:r>
      <w:r w:rsidR="007A560D" w:rsidRPr="007A560D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4271AF83" w14:textId="77777777" w:rsidR="007A560D" w:rsidRPr="007A560D" w:rsidRDefault="007A560D" w:rsidP="007A560D">
      <w:pPr>
        <w:suppressAutoHyphens/>
        <w:spacing w:after="0"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7A560D">
        <w:rPr>
          <w:rFonts w:ascii="黑体" w:eastAsia="黑体" w:hAnsi="黑体" w:cs="黑体" w:hint="eastAsia"/>
          <w:sz w:val="32"/>
          <w:szCs w:val="32"/>
        </w:rPr>
        <w:t>六、新旧政策差异</w:t>
      </w:r>
    </w:p>
    <w:p w14:paraId="1E670A76" w14:textId="77777777" w:rsidR="007A560D" w:rsidRPr="007A560D" w:rsidRDefault="007A560D" w:rsidP="007A560D">
      <w:pPr>
        <w:widowControl/>
        <w:spacing w:after="0"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7A560D">
        <w:rPr>
          <w:rFonts w:ascii="仿宋_GB2312" w:eastAsia="仿宋_GB2312" w:hAnsiTheme="minorEastAsia"/>
          <w:sz w:val="32"/>
          <w:szCs w:val="32"/>
        </w:rPr>
        <w:t>初次制定</w:t>
      </w:r>
    </w:p>
    <w:p w14:paraId="014EADE4" w14:textId="77777777" w:rsidR="007A560D" w:rsidRPr="007A560D" w:rsidRDefault="007A560D" w:rsidP="007A560D">
      <w:pPr>
        <w:widowControl/>
        <w:spacing w:after="0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14:paraId="22DCEBA1" w14:textId="77777777" w:rsidR="00730522" w:rsidRPr="00DA30B2" w:rsidRDefault="00730522">
      <w:pPr>
        <w:spacing w:line="600" w:lineRule="exact"/>
        <w:rPr>
          <w:rFonts w:ascii="Calibri" w:eastAsia="仿宋_GB2312" w:hAnsi="Calibri"/>
          <w:sz w:val="30"/>
          <w:szCs w:val="24"/>
        </w:rPr>
      </w:pPr>
    </w:p>
    <w:p w14:paraId="039CD423" w14:textId="77777777" w:rsidR="00730522" w:rsidRDefault="00730522"/>
    <w:sectPr w:rsidR="00730522">
      <w:pgSz w:w="11906" w:h="16838"/>
      <w:pgMar w:top="1440" w:right="1134" w:bottom="1440" w:left="1134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D7D10" w14:textId="77777777" w:rsidR="001000A7" w:rsidRDefault="001000A7" w:rsidP="00911C46">
      <w:pPr>
        <w:spacing w:after="0" w:line="240" w:lineRule="auto"/>
      </w:pPr>
      <w:r>
        <w:separator/>
      </w:r>
    </w:p>
  </w:endnote>
  <w:endnote w:type="continuationSeparator" w:id="0">
    <w:p w14:paraId="0A9929CD" w14:textId="77777777" w:rsidR="001000A7" w:rsidRDefault="001000A7" w:rsidP="0091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938B" w14:textId="77777777" w:rsidR="001000A7" w:rsidRDefault="001000A7" w:rsidP="00911C46">
      <w:pPr>
        <w:spacing w:after="0" w:line="240" w:lineRule="auto"/>
      </w:pPr>
      <w:r>
        <w:separator/>
      </w:r>
    </w:p>
  </w:footnote>
  <w:footnote w:type="continuationSeparator" w:id="0">
    <w:p w14:paraId="0CAA8EF1" w14:textId="77777777" w:rsidR="001000A7" w:rsidRDefault="001000A7" w:rsidP="00911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694"/>
    <w:multiLevelType w:val="hybridMultilevel"/>
    <w:tmpl w:val="E31C4A4A"/>
    <w:lvl w:ilvl="0" w:tplc="B706EF4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" w15:restartNumberingAfterBreak="0">
    <w:nsid w:val="157A27F3"/>
    <w:multiLevelType w:val="multilevel"/>
    <w:tmpl w:val="157A27F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2ED44D6"/>
    <w:multiLevelType w:val="multilevel"/>
    <w:tmpl w:val="3A9E3466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643538217">
    <w:abstractNumId w:val="1"/>
  </w:num>
  <w:num w:numId="2" w16cid:durableId="54595694">
    <w:abstractNumId w:val="2"/>
  </w:num>
  <w:num w:numId="3" w16cid:durableId="89535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DA2927"/>
    <w:rsid w:val="00042D1E"/>
    <w:rsid w:val="000545AD"/>
    <w:rsid w:val="000768F6"/>
    <w:rsid w:val="00080914"/>
    <w:rsid w:val="000D66F0"/>
    <w:rsid w:val="001000A7"/>
    <w:rsid w:val="00144D46"/>
    <w:rsid w:val="001C7D3F"/>
    <w:rsid w:val="00201DA9"/>
    <w:rsid w:val="002A0D33"/>
    <w:rsid w:val="00471E9C"/>
    <w:rsid w:val="00495855"/>
    <w:rsid w:val="004B0B33"/>
    <w:rsid w:val="00521B55"/>
    <w:rsid w:val="005B054A"/>
    <w:rsid w:val="005B666B"/>
    <w:rsid w:val="005D73E7"/>
    <w:rsid w:val="005F7FEF"/>
    <w:rsid w:val="006D5B2E"/>
    <w:rsid w:val="00730522"/>
    <w:rsid w:val="007468BD"/>
    <w:rsid w:val="0078275A"/>
    <w:rsid w:val="007A560D"/>
    <w:rsid w:val="0087137C"/>
    <w:rsid w:val="00911C46"/>
    <w:rsid w:val="009159FF"/>
    <w:rsid w:val="00A10D7C"/>
    <w:rsid w:val="00A21972"/>
    <w:rsid w:val="00AB3633"/>
    <w:rsid w:val="00AC597C"/>
    <w:rsid w:val="00B16C09"/>
    <w:rsid w:val="00B32C2A"/>
    <w:rsid w:val="00CC35C0"/>
    <w:rsid w:val="00CF6E05"/>
    <w:rsid w:val="00D00276"/>
    <w:rsid w:val="00D2297A"/>
    <w:rsid w:val="00D25491"/>
    <w:rsid w:val="00D462D7"/>
    <w:rsid w:val="00D60960"/>
    <w:rsid w:val="00D9398F"/>
    <w:rsid w:val="00DA30B2"/>
    <w:rsid w:val="00E245F6"/>
    <w:rsid w:val="00E7067D"/>
    <w:rsid w:val="00E95F39"/>
    <w:rsid w:val="0B365A04"/>
    <w:rsid w:val="1EDA2927"/>
    <w:rsid w:val="2D1A02BA"/>
    <w:rsid w:val="402C0295"/>
    <w:rsid w:val="5EFFBDEB"/>
    <w:rsid w:val="6845330A"/>
    <w:rsid w:val="707D319A"/>
    <w:rsid w:val="75B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734B70"/>
  <w15:docId w15:val="{D64FE3EF-3FA0-48B5-A4EC-AB176B05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570"/>
    </w:pPr>
    <w:rPr>
      <w:rFonts w:eastAsia="仿宋_GB2312"/>
      <w:color w:val="0000FF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911C4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11C46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B3633"/>
    <w:pPr>
      <w:ind w:firstLineChars="200" w:firstLine="420"/>
    </w:pPr>
  </w:style>
  <w:style w:type="paragraph" w:customStyle="1" w:styleId="1">
    <w:name w:val="样式1"/>
    <w:basedOn w:val="a"/>
    <w:qFormat/>
    <w:rsid w:val="00D00276"/>
    <w:pPr>
      <w:widowControl/>
      <w:spacing w:after="0" w:line="360" w:lineRule="auto"/>
      <w:ind w:firstLineChars="200" w:firstLine="600"/>
      <w:jc w:val="left"/>
    </w:pPr>
    <w:rPr>
      <w:rFonts w:eastAsia="仿宋_GB2312"/>
      <w:sz w:val="30"/>
      <w:szCs w:val="24"/>
    </w:rPr>
  </w:style>
  <w:style w:type="paragraph" w:styleId="a8">
    <w:name w:val="Date"/>
    <w:basedOn w:val="a"/>
    <w:next w:val="a"/>
    <w:link w:val="a9"/>
    <w:uiPriority w:val="99"/>
    <w:qFormat/>
    <w:rsid w:val="004B0B33"/>
    <w:pPr>
      <w:spacing w:after="0" w:line="240" w:lineRule="auto"/>
      <w:ind w:leftChars="2500" w:left="100"/>
    </w:pPr>
  </w:style>
  <w:style w:type="character" w:customStyle="1" w:styleId="a9">
    <w:name w:val="日期 字符"/>
    <w:basedOn w:val="a0"/>
    <w:link w:val="a8"/>
    <w:uiPriority w:val="99"/>
    <w:qFormat/>
    <w:rsid w:val="004B0B33"/>
    <w:rPr>
      <w:rFonts w:ascii="Times New Roman" w:hAnsi="Times New Roman"/>
      <w:kern w:val="2"/>
      <w:sz w:val="21"/>
    </w:rPr>
  </w:style>
  <w:style w:type="paragraph" w:customStyle="1" w:styleId="Aa">
    <w:name w:val="A正文"/>
    <w:basedOn w:val="a"/>
    <w:qFormat/>
    <w:rsid w:val="007A560D"/>
    <w:pPr>
      <w:spacing w:after="0" w:line="240" w:lineRule="auto"/>
      <w:ind w:firstLineChars="200" w:firstLine="2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通州区政府</dc:creator>
  <cp:lastModifiedBy>hl Zhao</cp:lastModifiedBy>
  <cp:revision>3</cp:revision>
  <cp:lastPrinted>2020-10-29T10:18:00Z</cp:lastPrinted>
  <dcterms:created xsi:type="dcterms:W3CDTF">2024-12-26T02:34:00Z</dcterms:created>
  <dcterms:modified xsi:type="dcterms:W3CDTF">2024-12-26T02:35:00Z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