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2E9" w:rsidRPr="006E72E9" w:rsidRDefault="006E72E9" w:rsidP="006E72E9">
      <w:pPr>
        <w:widowControl/>
        <w:spacing w:line="1200" w:lineRule="exact"/>
        <w:jc w:val="distribute"/>
        <w:rPr>
          <w:rFonts w:ascii="宋体" w:eastAsia="宋体" w:hAnsi="宋体" w:cs="宋体"/>
          <w:color w:val="000000"/>
          <w:kern w:val="0"/>
          <w:sz w:val="24"/>
          <w:szCs w:val="24"/>
        </w:rPr>
      </w:pPr>
      <w:r w:rsidRPr="006E72E9">
        <w:rPr>
          <w:rFonts w:ascii="方正小标宋简体" w:eastAsia="方正小标宋简体" w:hAnsi="宋体" w:cs="宋体" w:hint="eastAsia"/>
          <w:color w:val="FF0000"/>
          <w:w w:val="72"/>
          <w:kern w:val="0"/>
          <w:sz w:val="60"/>
          <w:szCs w:val="60"/>
        </w:rPr>
        <w:t>北京市财政局</w:t>
      </w:r>
    </w:p>
    <w:p w:rsidR="006E72E9" w:rsidRPr="006E72E9" w:rsidRDefault="006E72E9" w:rsidP="006E72E9">
      <w:pPr>
        <w:widowControl/>
        <w:spacing w:line="1200" w:lineRule="exact"/>
        <w:jc w:val="distribute"/>
        <w:rPr>
          <w:rFonts w:ascii="宋体" w:eastAsia="宋体" w:hAnsi="宋体" w:cs="宋体"/>
          <w:color w:val="000000"/>
          <w:kern w:val="0"/>
          <w:sz w:val="24"/>
          <w:szCs w:val="24"/>
        </w:rPr>
      </w:pPr>
      <w:r w:rsidRPr="006E72E9">
        <w:rPr>
          <w:rFonts w:ascii="方正小标宋简体" w:eastAsia="方正小标宋简体" w:hAnsi="宋体" w:cs="宋体" w:hint="eastAsia"/>
          <w:color w:val="FF0000"/>
          <w:w w:val="72"/>
          <w:kern w:val="0"/>
          <w:sz w:val="60"/>
          <w:szCs w:val="60"/>
        </w:rPr>
        <w:t>北京市发展和改革委员会</w:t>
      </w:r>
    </w:p>
    <w:p w:rsidR="006E72E9" w:rsidRPr="006E72E9" w:rsidRDefault="006E72E9" w:rsidP="006E72E9">
      <w:pPr>
        <w:widowControl/>
        <w:spacing w:line="1200" w:lineRule="exact"/>
        <w:jc w:val="distribute"/>
        <w:rPr>
          <w:rFonts w:ascii="宋体" w:eastAsia="宋体" w:hAnsi="宋体" w:cs="宋体"/>
          <w:color w:val="000000"/>
          <w:kern w:val="0"/>
          <w:sz w:val="24"/>
          <w:szCs w:val="24"/>
        </w:rPr>
      </w:pPr>
      <w:r w:rsidRPr="006E72E9">
        <w:rPr>
          <w:rFonts w:ascii="方正小标宋简体" w:eastAsia="方正小标宋简体" w:hAnsi="宋体" w:cs="宋体" w:hint="eastAsia"/>
          <w:color w:val="FF0000"/>
          <w:w w:val="72"/>
          <w:kern w:val="0"/>
          <w:sz w:val="60"/>
          <w:szCs w:val="60"/>
        </w:rPr>
        <w:t>文件</w:t>
      </w:r>
    </w:p>
    <w:p w:rsidR="006E72E9" w:rsidRPr="006E72E9" w:rsidRDefault="006E72E9" w:rsidP="006E72E9">
      <w:pPr>
        <w:widowControl/>
        <w:spacing w:before="100" w:beforeAutospacing="1" w:after="100" w:afterAutospacing="1" w:line="405" w:lineRule="atLeast"/>
        <w:jc w:val="center"/>
        <w:rPr>
          <w:rFonts w:ascii="ˎ̥" w:eastAsia="宋体" w:hAnsi="ˎ̥" w:cs="宋体" w:hint="eastAsia"/>
          <w:color w:val="000000"/>
          <w:kern w:val="0"/>
          <w:sz w:val="18"/>
          <w:szCs w:val="18"/>
        </w:rPr>
      </w:pPr>
      <w:r w:rsidRPr="006E72E9">
        <w:rPr>
          <w:rFonts w:ascii="仿宋_GB2312" w:eastAsia="仿宋_GB2312" w:hAnsi="Times New Roman" w:cs="Times New Roman" w:hint="eastAsia"/>
          <w:color w:val="000000"/>
          <w:sz w:val="32"/>
          <w:szCs w:val="24"/>
        </w:rPr>
        <w:t>京财综〔2018〕944号</w:t>
      </w:r>
    </w:p>
    <w:p w:rsidR="006E72E9" w:rsidRPr="006E72E9" w:rsidRDefault="0085348F" w:rsidP="006E72E9">
      <w:pPr>
        <w:widowControl/>
        <w:spacing w:line="405" w:lineRule="atLeast"/>
        <w:ind w:leftChars="-10" w:left="-21" w:rightChars="20" w:right="42"/>
        <w:jc w:val="center"/>
        <w:rPr>
          <w:rFonts w:ascii="ˎ̥" w:eastAsia="宋体" w:hAnsi="ˎ̥" w:cs="宋体" w:hint="eastAsia"/>
          <w:color w:val="000000"/>
          <w:kern w:val="0"/>
          <w:sz w:val="18"/>
          <w:szCs w:val="18"/>
        </w:rPr>
      </w:pPr>
      <w:r w:rsidRPr="0085348F">
        <w:rPr>
          <w:rFonts w:ascii="ˎ̥" w:eastAsia="宋体" w:hAnsi="ˎ̥" w:cs="宋体"/>
          <w:color w:val="000000"/>
          <w:kern w:val="0"/>
          <w:sz w:val="18"/>
          <w:szCs w:val="18"/>
        </w:rPr>
        <w:pict>
          <v:rect id="_x0000_i1025" style="width:415.3pt;height:1.5pt" o:hralign="center" o:hrstd="t" o:hrnoshade="t" o:hr="t" fillcolor="red" stroked="f"/>
        </w:pict>
      </w:r>
    </w:p>
    <w:p w:rsidR="000007ED" w:rsidRDefault="000007ED" w:rsidP="006E72E9">
      <w:pPr>
        <w:widowControl/>
        <w:spacing w:line="405" w:lineRule="atLeast"/>
        <w:ind w:leftChars="-10" w:left="-21" w:rightChars="20" w:right="42"/>
        <w:jc w:val="center"/>
        <w:rPr>
          <w:rFonts w:ascii="方正小标宋简体" w:eastAsia="方正小标宋简体" w:hAnsi="宋体" w:cs="宋体" w:hint="eastAsia"/>
          <w:bCs/>
          <w:color w:val="000000"/>
          <w:kern w:val="0"/>
          <w:sz w:val="36"/>
          <w:szCs w:val="36"/>
        </w:rPr>
      </w:pPr>
    </w:p>
    <w:p w:rsidR="006E72E9" w:rsidRPr="000007ED" w:rsidRDefault="006E72E9" w:rsidP="000007ED">
      <w:pPr>
        <w:widowControl/>
        <w:spacing w:line="600" w:lineRule="exact"/>
        <w:jc w:val="center"/>
        <w:rPr>
          <w:rFonts w:ascii="方正小标宋简体" w:eastAsia="方正小标宋简体" w:hAnsi="ˎ̥" w:cs="宋体" w:hint="eastAsia"/>
          <w:color w:val="000000"/>
          <w:kern w:val="0"/>
          <w:sz w:val="36"/>
          <w:szCs w:val="36"/>
        </w:rPr>
      </w:pPr>
      <w:r w:rsidRPr="000007ED">
        <w:rPr>
          <w:rFonts w:ascii="方正小标宋简体" w:eastAsia="方正小标宋简体" w:hAnsi="宋体" w:cs="宋体" w:hint="eastAsia"/>
          <w:bCs/>
          <w:color w:val="000000"/>
          <w:kern w:val="0"/>
          <w:sz w:val="36"/>
          <w:szCs w:val="36"/>
        </w:rPr>
        <w:t>北京市财政局 北京市发展和改革委员会</w:t>
      </w:r>
    </w:p>
    <w:p w:rsidR="006E72E9" w:rsidRPr="000007ED" w:rsidRDefault="006E72E9" w:rsidP="000007ED">
      <w:pPr>
        <w:widowControl/>
        <w:spacing w:line="600" w:lineRule="exact"/>
        <w:jc w:val="center"/>
        <w:rPr>
          <w:rFonts w:ascii="方正小标宋简体" w:eastAsia="方正小标宋简体" w:hAnsi="ˎ̥" w:cs="宋体" w:hint="eastAsia"/>
          <w:color w:val="000000"/>
          <w:kern w:val="0"/>
          <w:sz w:val="36"/>
          <w:szCs w:val="36"/>
        </w:rPr>
      </w:pPr>
      <w:r w:rsidRPr="000007ED">
        <w:rPr>
          <w:rFonts w:ascii="方正小标宋简体" w:eastAsia="方正小标宋简体" w:hAnsi="宋体" w:cs="宋体" w:hint="eastAsia"/>
          <w:bCs/>
          <w:color w:val="000000"/>
          <w:kern w:val="0"/>
          <w:sz w:val="36"/>
          <w:szCs w:val="36"/>
        </w:rPr>
        <w:t>关于停征首次申领居民身份证工本费</w:t>
      </w:r>
    </w:p>
    <w:p w:rsidR="006E72E9" w:rsidRPr="000007ED" w:rsidRDefault="006E72E9" w:rsidP="000007ED">
      <w:pPr>
        <w:widowControl/>
        <w:spacing w:line="600" w:lineRule="exact"/>
        <w:jc w:val="center"/>
        <w:rPr>
          <w:rFonts w:ascii="方正小标宋简体" w:eastAsia="方正小标宋简体" w:hAnsi="ˎ̥" w:cs="宋体" w:hint="eastAsia"/>
          <w:color w:val="000000"/>
          <w:kern w:val="0"/>
          <w:sz w:val="36"/>
          <w:szCs w:val="36"/>
        </w:rPr>
      </w:pPr>
      <w:r w:rsidRPr="000007ED">
        <w:rPr>
          <w:rFonts w:ascii="方正小标宋简体" w:eastAsia="方正小标宋简体" w:hAnsi="宋体" w:cs="宋体" w:hint="eastAsia"/>
          <w:bCs/>
          <w:color w:val="000000"/>
          <w:kern w:val="0"/>
          <w:sz w:val="36"/>
          <w:szCs w:val="36"/>
        </w:rPr>
        <w:t>有关事项的通知</w:t>
      </w:r>
    </w:p>
    <w:p w:rsidR="000007ED" w:rsidRDefault="000007ED" w:rsidP="006E72E9">
      <w:pPr>
        <w:widowControl/>
        <w:spacing w:line="405" w:lineRule="atLeast"/>
        <w:jc w:val="left"/>
        <w:rPr>
          <w:rFonts w:ascii="仿宋" w:eastAsia="仿宋" w:hAnsi="仿宋" w:cs="宋体" w:hint="eastAsia"/>
          <w:color w:val="000000"/>
          <w:kern w:val="0"/>
          <w:sz w:val="32"/>
          <w:szCs w:val="32"/>
        </w:rPr>
      </w:pPr>
    </w:p>
    <w:p w:rsidR="000007ED" w:rsidRDefault="006E72E9" w:rsidP="000007ED">
      <w:pPr>
        <w:widowControl/>
        <w:spacing w:line="540" w:lineRule="exact"/>
        <w:rPr>
          <w:rFonts w:ascii="仿宋" w:eastAsia="仿宋" w:hAnsi="仿宋" w:cs="宋体" w:hint="eastAsia"/>
          <w:color w:val="000000"/>
          <w:kern w:val="0"/>
          <w:sz w:val="32"/>
          <w:szCs w:val="32"/>
        </w:rPr>
      </w:pPr>
      <w:r w:rsidRPr="000007ED">
        <w:rPr>
          <w:rFonts w:ascii="仿宋" w:eastAsia="仿宋" w:hAnsi="仿宋" w:cs="宋体"/>
          <w:color w:val="000000"/>
          <w:kern w:val="0"/>
          <w:sz w:val="32"/>
          <w:szCs w:val="32"/>
        </w:rPr>
        <w:t>市公安局，各区财政局、发展改革委，开发区财政局、燕山财政分局：</w:t>
      </w:r>
    </w:p>
    <w:p w:rsidR="000007ED" w:rsidRDefault="006E72E9" w:rsidP="000007ED">
      <w:pPr>
        <w:widowControl/>
        <w:spacing w:line="540" w:lineRule="exact"/>
        <w:ind w:firstLineChars="200" w:firstLine="640"/>
        <w:rPr>
          <w:rFonts w:ascii="仿宋" w:eastAsia="仿宋" w:hAnsi="仿宋" w:cs="宋体" w:hint="eastAsia"/>
          <w:color w:val="000000"/>
          <w:kern w:val="0"/>
          <w:sz w:val="32"/>
          <w:szCs w:val="32"/>
        </w:rPr>
      </w:pPr>
      <w:r w:rsidRPr="000007ED">
        <w:rPr>
          <w:rFonts w:ascii="仿宋" w:eastAsia="仿宋" w:hAnsi="仿宋" w:cs="宋体"/>
          <w:color w:val="000000"/>
          <w:kern w:val="0"/>
          <w:sz w:val="32"/>
          <w:szCs w:val="32"/>
        </w:rPr>
        <w:t>根据《财政部 国家发展改革委关于停征免征和调整部分行政事业性收费有关政策的通知》（财税〔2018〕37号）有关规定，现将停征有关收费事项通知如下。</w:t>
      </w:r>
    </w:p>
    <w:p w:rsidR="000007ED" w:rsidRDefault="006E72E9" w:rsidP="000007ED">
      <w:pPr>
        <w:widowControl/>
        <w:spacing w:line="540" w:lineRule="exact"/>
        <w:ind w:firstLineChars="200" w:firstLine="640"/>
        <w:rPr>
          <w:rFonts w:ascii="仿宋" w:eastAsia="仿宋" w:hAnsi="仿宋" w:cs="宋体" w:hint="eastAsia"/>
          <w:color w:val="000000"/>
          <w:kern w:val="0"/>
          <w:sz w:val="32"/>
          <w:szCs w:val="32"/>
        </w:rPr>
      </w:pPr>
      <w:r w:rsidRPr="000007ED">
        <w:rPr>
          <w:rFonts w:ascii="仿宋" w:eastAsia="仿宋" w:hAnsi="仿宋" w:cs="宋体"/>
          <w:color w:val="000000"/>
          <w:kern w:val="0"/>
          <w:sz w:val="32"/>
          <w:szCs w:val="32"/>
        </w:rPr>
        <w:t>一、自2018年4月1日起，在全市范围内停征“第二代居民身份证费”（收费编码：171006006）中首次申领居民身份证工本费。</w:t>
      </w:r>
    </w:p>
    <w:p w:rsidR="000007ED" w:rsidRDefault="006E72E9" w:rsidP="000007ED">
      <w:pPr>
        <w:widowControl/>
        <w:spacing w:line="540" w:lineRule="exact"/>
        <w:ind w:firstLineChars="200" w:firstLine="640"/>
        <w:rPr>
          <w:rFonts w:ascii="仿宋" w:eastAsia="仿宋" w:hAnsi="仿宋" w:cs="宋体" w:hint="eastAsia"/>
          <w:color w:val="000000"/>
          <w:kern w:val="0"/>
          <w:sz w:val="32"/>
          <w:szCs w:val="32"/>
        </w:rPr>
      </w:pPr>
      <w:r w:rsidRPr="000007ED">
        <w:rPr>
          <w:rFonts w:ascii="仿宋" w:eastAsia="仿宋" w:hAnsi="仿宋" w:cs="宋体"/>
          <w:color w:val="000000"/>
          <w:kern w:val="0"/>
          <w:sz w:val="32"/>
          <w:szCs w:val="32"/>
        </w:rPr>
        <w:t>二、有关部门和单位要继续做好2018年4月1日前首次申领居民身份证工本费的清欠工作，确保应收尽收，相关</w:t>
      </w:r>
      <w:r w:rsidRPr="000007ED">
        <w:rPr>
          <w:rFonts w:ascii="仿宋" w:eastAsia="仿宋" w:hAnsi="仿宋" w:cs="宋体"/>
          <w:color w:val="000000"/>
          <w:kern w:val="0"/>
          <w:sz w:val="32"/>
          <w:szCs w:val="32"/>
        </w:rPr>
        <w:lastRenderedPageBreak/>
        <w:t>清欠收入按照财政部门规定的渠道全额上缴国库。对于2018年4月1日（含）以后已收取的首次申领居民身份证工本费，有关部门和单位应及时退还缴款人。</w:t>
      </w:r>
    </w:p>
    <w:p w:rsidR="000007ED" w:rsidRDefault="006E72E9" w:rsidP="000007ED">
      <w:pPr>
        <w:widowControl/>
        <w:spacing w:line="540" w:lineRule="exact"/>
        <w:ind w:firstLineChars="200" w:firstLine="640"/>
        <w:rPr>
          <w:rFonts w:ascii="仿宋" w:eastAsia="仿宋" w:hAnsi="仿宋" w:cs="宋体" w:hint="eastAsia"/>
          <w:color w:val="000000"/>
          <w:kern w:val="0"/>
          <w:sz w:val="32"/>
          <w:szCs w:val="32"/>
        </w:rPr>
      </w:pPr>
      <w:r w:rsidRPr="000007ED">
        <w:rPr>
          <w:rFonts w:ascii="仿宋" w:eastAsia="仿宋" w:hAnsi="仿宋" w:cs="宋体"/>
          <w:color w:val="000000"/>
          <w:kern w:val="0"/>
          <w:sz w:val="32"/>
          <w:szCs w:val="32"/>
        </w:rPr>
        <w:t>三、免收上述收费后，有关部门和单位依法履行职能所需经费，由市级财政预算予以统筹安排。</w:t>
      </w:r>
    </w:p>
    <w:p w:rsidR="000007ED" w:rsidRDefault="006E72E9" w:rsidP="000007ED">
      <w:pPr>
        <w:widowControl/>
        <w:spacing w:line="540" w:lineRule="exact"/>
        <w:ind w:firstLineChars="200" w:firstLine="640"/>
        <w:rPr>
          <w:rFonts w:ascii="仿宋" w:eastAsia="仿宋" w:hAnsi="仿宋" w:cs="宋体" w:hint="eastAsia"/>
          <w:color w:val="000000"/>
          <w:kern w:val="0"/>
          <w:sz w:val="32"/>
          <w:szCs w:val="32"/>
        </w:rPr>
      </w:pPr>
      <w:r w:rsidRPr="000007ED">
        <w:rPr>
          <w:rFonts w:ascii="仿宋" w:eastAsia="仿宋" w:hAnsi="仿宋" w:cs="宋体"/>
          <w:color w:val="000000"/>
          <w:kern w:val="0"/>
          <w:sz w:val="32"/>
          <w:szCs w:val="32"/>
        </w:rPr>
        <w:t>四、有关部门和单位要做好收费公示及政策宣传工作。</w:t>
      </w:r>
    </w:p>
    <w:p w:rsidR="000007ED" w:rsidRDefault="006E72E9" w:rsidP="000007ED">
      <w:pPr>
        <w:widowControl/>
        <w:spacing w:line="540" w:lineRule="exact"/>
        <w:ind w:firstLineChars="200" w:firstLine="640"/>
        <w:rPr>
          <w:rFonts w:ascii="仿宋" w:eastAsia="仿宋" w:hAnsi="仿宋" w:cs="宋体" w:hint="eastAsia"/>
          <w:color w:val="000000"/>
          <w:kern w:val="0"/>
          <w:sz w:val="32"/>
          <w:szCs w:val="32"/>
        </w:rPr>
      </w:pPr>
      <w:r w:rsidRPr="000007ED">
        <w:rPr>
          <w:rFonts w:ascii="仿宋" w:eastAsia="仿宋" w:hAnsi="仿宋" w:cs="宋体"/>
          <w:color w:val="000000"/>
          <w:kern w:val="0"/>
          <w:sz w:val="32"/>
          <w:szCs w:val="32"/>
        </w:rPr>
        <w:t>五、各级财政、价格、审计部门要加强监督检查，对违规收费的部门和单位予以严肃查处，并追究责任人的行政责任。</w:t>
      </w:r>
    </w:p>
    <w:p w:rsidR="000007ED" w:rsidRDefault="006E72E9" w:rsidP="000007ED">
      <w:pPr>
        <w:widowControl/>
        <w:spacing w:line="540" w:lineRule="exact"/>
        <w:ind w:firstLineChars="200" w:firstLine="640"/>
        <w:rPr>
          <w:rFonts w:ascii="仿宋" w:eastAsia="仿宋" w:hAnsi="仿宋" w:cs="宋体" w:hint="eastAsia"/>
          <w:color w:val="000000"/>
          <w:kern w:val="0"/>
          <w:sz w:val="32"/>
          <w:szCs w:val="32"/>
        </w:rPr>
      </w:pPr>
      <w:r w:rsidRPr="000007ED">
        <w:rPr>
          <w:rFonts w:ascii="仿宋" w:eastAsia="仿宋" w:hAnsi="仿宋" w:cs="宋体"/>
          <w:color w:val="000000"/>
          <w:kern w:val="0"/>
          <w:sz w:val="32"/>
          <w:szCs w:val="32"/>
        </w:rPr>
        <w:t>六、此前有关规定与本通知不一致的，以本通知为准。</w:t>
      </w:r>
    </w:p>
    <w:p w:rsidR="000007ED" w:rsidRDefault="006E72E9" w:rsidP="000007ED">
      <w:pPr>
        <w:widowControl/>
        <w:spacing w:line="540" w:lineRule="exact"/>
        <w:ind w:firstLineChars="200" w:firstLine="640"/>
        <w:rPr>
          <w:rFonts w:ascii="仿宋" w:eastAsia="仿宋" w:hAnsi="仿宋" w:cs="宋体" w:hint="eastAsia"/>
          <w:color w:val="000000"/>
          <w:kern w:val="0"/>
          <w:sz w:val="32"/>
          <w:szCs w:val="32"/>
        </w:rPr>
      </w:pPr>
      <w:r w:rsidRPr="000007ED">
        <w:rPr>
          <w:rFonts w:ascii="仿宋" w:eastAsia="仿宋" w:hAnsi="仿宋" w:cs="宋体"/>
          <w:color w:val="000000"/>
          <w:kern w:val="0"/>
          <w:sz w:val="32"/>
          <w:szCs w:val="32"/>
        </w:rPr>
        <w:t>特此通知。</w:t>
      </w:r>
    </w:p>
    <w:p w:rsidR="000007ED" w:rsidRDefault="000007ED" w:rsidP="000007ED">
      <w:pPr>
        <w:widowControl/>
        <w:spacing w:line="540" w:lineRule="exact"/>
        <w:ind w:firstLineChars="200" w:firstLine="640"/>
        <w:rPr>
          <w:rFonts w:ascii="仿宋" w:eastAsia="仿宋" w:hAnsi="仿宋" w:cs="宋体" w:hint="eastAsia"/>
          <w:color w:val="000000"/>
          <w:kern w:val="0"/>
          <w:sz w:val="32"/>
          <w:szCs w:val="32"/>
        </w:rPr>
      </w:pPr>
    </w:p>
    <w:p w:rsidR="000007ED" w:rsidRDefault="006E72E9" w:rsidP="000007ED">
      <w:pPr>
        <w:widowControl/>
        <w:spacing w:line="540" w:lineRule="exact"/>
        <w:ind w:firstLineChars="200" w:firstLine="640"/>
        <w:rPr>
          <w:rFonts w:ascii="仿宋" w:eastAsia="仿宋" w:hAnsi="仿宋" w:cs="宋体" w:hint="eastAsia"/>
          <w:color w:val="000000"/>
          <w:kern w:val="0"/>
          <w:sz w:val="32"/>
          <w:szCs w:val="32"/>
        </w:rPr>
      </w:pPr>
      <w:r w:rsidRPr="000007ED">
        <w:rPr>
          <w:rFonts w:ascii="仿宋" w:eastAsia="仿宋" w:hAnsi="仿宋" w:cs="宋体"/>
          <w:color w:val="000000"/>
          <w:kern w:val="0"/>
          <w:sz w:val="32"/>
          <w:szCs w:val="32"/>
        </w:rPr>
        <w:t>附件：财政部国家发展改革委关于停征免征和调整部分行政事业性收费有关政策的通知</w:t>
      </w:r>
    </w:p>
    <w:p w:rsidR="000007ED" w:rsidRDefault="000007ED" w:rsidP="000007ED">
      <w:pPr>
        <w:widowControl/>
        <w:spacing w:line="540" w:lineRule="exact"/>
        <w:ind w:firstLineChars="200" w:firstLine="640"/>
        <w:rPr>
          <w:rFonts w:ascii="仿宋" w:eastAsia="仿宋" w:hAnsi="仿宋" w:cs="宋体" w:hint="eastAsia"/>
          <w:color w:val="000000"/>
          <w:kern w:val="0"/>
          <w:sz w:val="32"/>
          <w:szCs w:val="32"/>
        </w:rPr>
      </w:pPr>
    </w:p>
    <w:p w:rsidR="000007ED" w:rsidRDefault="000007ED" w:rsidP="000007ED">
      <w:pPr>
        <w:widowControl/>
        <w:spacing w:line="540" w:lineRule="exact"/>
        <w:ind w:firstLineChars="200" w:firstLine="640"/>
        <w:rPr>
          <w:rFonts w:ascii="仿宋" w:eastAsia="仿宋" w:hAnsi="仿宋" w:cs="宋体" w:hint="eastAsia"/>
          <w:color w:val="000000"/>
          <w:kern w:val="0"/>
          <w:sz w:val="32"/>
          <w:szCs w:val="32"/>
        </w:rPr>
      </w:pPr>
    </w:p>
    <w:p w:rsidR="000007ED" w:rsidRDefault="006E72E9" w:rsidP="000007ED">
      <w:pPr>
        <w:widowControl/>
        <w:spacing w:line="540" w:lineRule="exact"/>
        <w:ind w:firstLineChars="400" w:firstLine="1280"/>
        <w:rPr>
          <w:rFonts w:ascii="ˎ̥" w:eastAsia="仿宋" w:hAnsi="ˎ̥" w:cs="宋体" w:hint="eastAsia"/>
          <w:color w:val="000000"/>
          <w:kern w:val="0"/>
          <w:sz w:val="32"/>
          <w:szCs w:val="32"/>
        </w:rPr>
      </w:pPr>
      <w:r w:rsidRPr="000007ED">
        <w:rPr>
          <w:rFonts w:ascii="仿宋" w:eastAsia="仿宋" w:hAnsi="仿宋" w:cs="宋体"/>
          <w:color w:val="000000"/>
          <w:kern w:val="0"/>
          <w:sz w:val="32"/>
          <w:szCs w:val="32"/>
        </w:rPr>
        <w:t>北京市财政局</w:t>
      </w:r>
      <w:r w:rsidR="000007ED">
        <w:rPr>
          <w:rFonts w:ascii="ˎ̥" w:eastAsia="仿宋" w:hAnsi="ˎ̥" w:cs="宋体" w:hint="eastAsia"/>
          <w:color w:val="000000"/>
          <w:kern w:val="0"/>
          <w:sz w:val="32"/>
          <w:szCs w:val="32"/>
        </w:rPr>
        <w:t xml:space="preserve">       </w:t>
      </w:r>
      <w:r w:rsidRPr="000007ED">
        <w:rPr>
          <w:rFonts w:ascii="仿宋" w:eastAsia="仿宋" w:hAnsi="仿宋" w:cs="宋体"/>
          <w:color w:val="000000"/>
          <w:kern w:val="0"/>
          <w:sz w:val="32"/>
          <w:szCs w:val="32"/>
        </w:rPr>
        <w:t>北京市发展和改革委员会</w:t>
      </w:r>
    </w:p>
    <w:p w:rsidR="000007ED" w:rsidRDefault="006E72E9" w:rsidP="000007ED">
      <w:pPr>
        <w:widowControl/>
        <w:spacing w:line="540" w:lineRule="exact"/>
        <w:ind w:firstLineChars="1550" w:firstLine="4960"/>
        <w:rPr>
          <w:rFonts w:ascii="仿宋" w:eastAsia="仿宋" w:hAnsi="仿宋" w:cs="宋体" w:hint="eastAsia"/>
          <w:color w:val="000000"/>
          <w:kern w:val="0"/>
          <w:sz w:val="32"/>
          <w:szCs w:val="32"/>
        </w:rPr>
      </w:pPr>
      <w:r w:rsidRPr="000007ED">
        <w:rPr>
          <w:rFonts w:ascii="仿宋" w:eastAsia="仿宋" w:hAnsi="仿宋" w:cs="宋体"/>
          <w:color w:val="000000"/>
          <w:kern w:val="0"/>
          <w:sz w:val="32"/>
          <w:szCs w:val="32"/>
        </w:rPr>
        <w:t>2018年5月14日</w:t>
      </w:r>
    </w:p>
    <w:p w:rsidR="000007ED" w:rsidRDefault="000007ED" w:rsidP="000007ED">
      <w:pPr>
        <w:widowControl/>
        <w:spacing w:line="540" w:lineRule="exact"/>
        <w:jc w:val="left"/>
        <w:rPr>
          <w:rFonts w:ascii="仿宋" w:eastAsia="仿宋" w:hAnsi="仿宋" w:cs="宋体" w:hint="eastAsia"/>
          <w:color w:val="000000"/>
          <w:kern w:val="0"/>
          <w:sz w:val="32"/>
          <w:szCs w:val="32"/>
        </w:rPr>
      </w:pPr>
    </w:p>
    <w:p w:rsidR="000007ED" w:rsidRDefault="000007ED" w:rsidP="000007ED">
      <w:pPr>
        <w:widowControl/>
        <w:spacing w:line="540" w:lineRule="exact"/>
        <w:jc w:val="left"/>
        <w:rPr>
          <w:rFonts w:ascii="仿宋" w:eastAsia="仿宋" w:hAnsi="仿宋" w:cs="宋体" w:hint="eastAsia"/>
          <w:color w:val="000000"/>
          <w:kern w:val="0"/>
          <w:sz w:val="32"/>
          <w:szCs w:val="32"/>
        </w:rPr>
      </w:pPr>
    </w:p>
    <w:p w:rsidR="000007ED" w:rsidRDefault="000007ED" w:rsidP="000007ED">
      <w:pPr>
        <w:widowControl/>
        <w:spacing w:line="540" w:lineRule="exact"/>
        <w:jc w:val="left"/>
        <w:rPr>
          <w:rFonts w:ascii="仿宋" w:eastAsia="仿宋" w:hAnsi="仿宋" w:cs="宋体" w:hint="eastAsia"/>
          <w:color w:val="000000"/>
          <w:kern w:val="0"/>
          <w:sz w:val="32"/>
          <w:szCs w:val="32"/>
        </w:rPr>
      </w:pPr>
    </w:p>
    <w:p w:rsidR="000007ED" w:rsidRDefault="000007ED" w:rsidP="000007ED">
      <w:pPr>
        <w:widowControl/>
        <w:spacing w:line="540" w:lineRule="exact"/>
        <w:jc w:val="left"/>
        <w:rPr>
          <w:rFonts w:ascii="仿宋" w:eastAsia="仿宋" w:hAnsi="仿宋" w:cs="宋体" w:hint="eastAsia"/>
          <w:color w:val="000000"/>
          <w:kern w:val="0"/>
          <w:sz w:val="32"/>
          <w:szCs w:val="32"/>
        </w:rPr>
      </w:pPr>
    </w:p>
    <w:p w:rsidR="000007ED" w:rsidRDefault="000007ED" w:rsidP="000007ED">
      <w:pPr>
        <w:widowControl/>
        <w:spacing w:line="540" w:lineRule="exact"/>
        <w:jc w:val="left"/>
        <w:rPr>
          <w:rFonts w:ascii="仿宋" w:eastAsia="仿宋" w:hAnsi="仿宋" w:cs="宋体" w:hint="eastAsia"/>
          <w:color w:val="000000"/>
          <w:kern w:val="0"/>
          <w:sz w:val="32"/>
          <w:szCs w:val="32"/>
        </w:rPr>
      </w:pPr>
    </w:p>
    <w:p w:rsidR="006E72E9" w:rsidRPr="000007ED" w:rsidRDefault="006E72E9" w:rsidP="000007ED">
      <w:pPr>
        <w:widowControl/>
        <w:spacing w:line="405" w:lineRule="atLeast"/>
        <w:jc w:val="left"/>
        <w:rPr>
          <w:rFonts w:ascii="仿宋" w:eastAsia="仿宋" w:hAnsi="仿宋" w:cs="宋体" w:hint="eastAsia"/>
          <w:color w:val="000000"/>
          <w:kern w:val="0"/>
          <w:sz w:val="32"/>
          <w:szCs w:val="32"/>
        </w:rPr>
      </w:pPr>
      <w:r w:rsidRPr="000007ED">
        <w:rPr>
          <w:rFonts w:ascii="仿宋" w:eastAsia="仿宋" w:hAnsi="仿宋" w:cs="宋体"/>
          <w:color w:val="000000"/>
          <w:kern w:val="0"/>
          <w:sz w:val="32"/>
          <w:szCs w:val="32"/>
        </w:rPr>
        <w:t>（联系人：张力航；联系电话：88549209）</w:t>
      </w:r>
    </w:p>
    <w:p w:rsidR="006E72E9" w:rsidRPr="006E72E9" w:rsidRDefault="006E72E9" w:rsidP="000007ED">
      <w:pPr>
        <w:widowControl/>
        <w:pBdr>
          <w:top w:val="single" w:sz="6" w:space="1" w:color="auto"/>
          <w:bottom w:val="single" w:sz="6" w:space="1" w:color="auto"/>
        </w:pBdr>
        <w:adjustRightInd w:val="0"/>
        <w:spacing w:line="340" w:lineRule="exact"/>
        <w:jc w:val="left"/>
        <w:rPr>
          <w:rFonts w:ascii="宋体" w:eastAsia="宋体" w:hAnsi="宋体" w:cs="宋体"/>
          <w:color w:val="000000"/>
          <w:kern w:val="0"/>
          <w:sz w:val="24"/>
          <w:szCs w:val="24"/>
        </w:rPr>
      </w:pPr>
      <w:r w:rsidRPr="006E72E9">
        <w:rPr>
          <w:rFonts w:ascii="仿宋_GB2312" w:eastAsia="仿宋_GB2312" w:hAnsi="宋体" w:cs="宋体" w:hint="eastAsia"/>
          <w:color w:val="000000"/>
          <w:spacing w:val="-10"/>
          <w:kern w:val="0"/>
          <w:sz w:val="32"/>
          <w:szCs w:val="32"/>
        </w:rPr>
        <w:t>抄送：财政部，国家发展改革委，市审计局。</w:t>
      </w:r>
    </w:p>
    <w:p w:rsidR="00547565" w:rsidRPr="006E72E9" w:rsidRDefault="006E72E9" w:rsidP="000007ED">
      <w:pPr>
        <w:widowControl/>
        <w:pBdr>
          <w:top w:val="single" w:sz="6" w:space="1" w:color="auto"/>
          <w:bottom w:val="single" w:sz="6" w:space="1" w:color="auto"/>
        </w:pBdr>
        <w:adjustRightInd w:val="0"/>
        <w:spacing w:line="340" w:lineRule="exact"/>
        <w:jc w:val="left"/>
      </w:pPr>
      <w:r w:rsidRPr="006E72E9">
        <w:rPr>
          <w:rFonts w:ascii="仿宋_GB2312" w:eastAsia="仿宋_GB2312" w:hAnsi="宋体" w:cs="宋体" w:hint="eastAsia"/>
          <w:color w:val="000000"/>
          <w:spacing w:val="-10"/>
          <w:kern w:val="0"/>
          <w:sz w:val="32"/>
          <w:szCs w:val="32"/>
        </w:rPr>
        <w:t>北京市财政局办公室                   2018年5月15日印发</w:t>
      </w:r>
    </w:p>
    <w:sectPr w:rsidR="00547565" w:rsidRPr="006E72E9" w:rsidSect="008534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3A5" w:rsidRDefault="000673A5" w:rsidP="006E72E9">
      <w:r>
        <w:separator/>
      </w:r>
    </w:p>
  </w:endnote>
  <w:endnote w:type="continuationSeparator" w:id="1">
    <w:p w:rsidR="000673A5" w:rsidRDefault="000673A5" w:rsidP="006E72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3A5" w:rsidRDefault="000673A5" w:rsidP="006E72E9">
      <w:r>
        <w:separator/>
      </w:r>
    </w:p>
  </w:footnote>
  <w:footnote w:type="continuationSeparator" w:id="1">
    <w:p w:rsidR="000673A5" w:rsidRDefault="000673A5" w:rsidP="006E72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72E9"/>
    <w:rsid w:val="000007ED"/>
    <w:rsid w:val="000673A5"/>
    <w:rsid w:val="003365E5"/>
    <w:rsid w:val="00547565"/>
    <w:rsid w:val="006E72E9"/>
    <w:rsid w:val="008534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4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72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72E9"/>
    <w:rPr>
      <w:sz w:val="18"/>
      <w:szCs w:val="18"/>
    </w:rPr>
  </w:style>
  <w:style w:type="paragraph" w:styleId="a4">
    <w:name w:val="footer"/>
    <w:basedOn w:val="a"/>
    <w:link w:val="Char0"/>
    <w:uiPriority w:val="99"/>
    <w:semiHidden/>
    <w:unhideWhenUsed/>
    <w:rsid w:val="006E72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72E9"/>
    <w:rPr>
      <w:sz w:val="18"/>
      <w:szCs w:val="18"/>
    </w:rPr>
  </w:style>
  <w:style w:type="character" w:styleId="a5">
    <w:name w:val="Hyperlink"/>
    <w:basedOn w:val="a0"/>
    <w:uiPriority w:val="99"/>
    <w:semiHidden/>
    <w:unhideWhenUsed/>
    <w:rsid w:val="006E72E9"/>
    <w:rPr>
      <w:color w:val="0000FF"/>
      <w:u w:val="single"/>
    </w:rPr>
  </w:style>
  <w:style w:type="paragraph" w:styleId="a6">
    <w:name w:val="Normal (Web)"/>
    <w:basedOn w:val="a"/>
    <w:uiPriority w:val="99"/>
    <w:semiHidden/>
    <w:unhideWhenUsed/>
    <w:rsid w:val="006E72E9"/>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6E72E9"/>
    <w:rPr>
      <w:b/>
      <w:bCs/>
    </w:rPr>
  </w:style>
  <w:style w:type="paragraph" w:styleId="a8">
    <w:name w:val="Date"/>
    <w:basedOn w:val="a"/>
    <w:next w:val="a"/>
    <w:link w:val="Char1"/>
    <w:uiPriority w:val="99"/>
    <w:semiHidden/>
    <w:unhideWhenUsed/>
    <w:rsid w:val="000007ED"/>
    <w:pPr>
      <w:ind w:leftChars="2500" w:left="100"/>
    </w:pPr>
  </w:style>
  <w:style w:type="character" w:customStyle="1" w:styleId="Char1">
    <w:name w:val="日期 Char"/>
    <w:basedOn w:val="a0"/>
    <w:link w:val="a8"/>
    <w:uiPriority w:val="99"/>
    <w:semiHidden/>
    <w:rsid w:val="000007ED"/>
  </w:style>
</w:styles>
</file>

<file path=word/webSettings.xml><?xml version="1.0" encoding="utf-8"?>
<w:webSettings xmlns:r="http://schemas.openxmlformats.org/officeDocument/2006/relationships" xmlns:w="http://schemas.openxmlformats.org/wordprocessingml/2006/main">
  <w:divs>
    <w:div w:id="1948927013">
      <w:bodyDiv w:val="1"/>
      <w:marLeft w:val="0"/>
      <w:marRight w:val="0"/>
      <w:marTop w:val="0"/>
      <w:marBottom w:val="0"/>
      <w:divBdr>
        <w:top w:val="none" w:sz="0" w:space="0" w:color="auto"/>
        <w:left w:val="none" w:sz="0" w:space="0" w:color="auto"/>
        <w:bottom w:val="none" w:sz="0" w:space="0" w:color="auto"/>
        <w:right w:val="none" w:sz="0" w:space="0" w:color="auto"/>
      </w:divBdr>
      <w:divsChild>
        <w:div w:id="804856557">
          <w:marLeft w:val="0"/>
          <w:marRight w:val="0"/>
          <w:marTop w:val="0"/>
          <w:marBottom w:val="0"/>
          <w:divBdr>
            <w:top w:val="none" w:sz="0" w:space="0" w:color="auto"/>
            <w:left w:val="none" w:sz="0" w:space="0" w:color="auto"/>
            <w:bottom w:val="none" w:sz="0" w:space="0" w:color="auto"/>
            <w:right w:val="none" w:sz="0" w:space="0" w:color="auto"/>
          </w:divBdr>
          <w:divsChild>
            <w:div w:id="2013022935">
              <w:marLeft w:val="0"/>
              <w:marRight w:val="0"/>
              <w:marTop w:val="0"/>
              <w:marBottom w:val="0"/>
              <w:divBdr>
                <w:top w:val="none" w:sz="0" w:space="0" w:color="auto"/>
                <w:left w:val="none" w:sz="0" w:space="0" w:color="auto"/>
                <w:bottom w:val="none" w:sz="0" w:space="0" w:color="auto"/>
                <w:right w:val="none" w:sz="0" w:space="0" w:color="auto"/>
              </w:divBdr>
              <w:divsChild>
                <w:div w:id="1212382063">
                  <w:marLeft w:val="0"/>
                  <w:marRight w:val="0"/>
                  <w:marTop w:val="0"/>
                  <w:marBottom w:val="0"/>
                  <w:divBdr>
                    <w:top w:val="none" w:sz="0" w:space="0" w:color="auto"/>
                    <w:left w:val="none" w:sz="0" w:space="0" w:color="auto"/>
                    <w:bottom w:val="none" w:sz="0" w:space="0" w:color="auto"/>
                    <w:right w:val="none" w:sz="0" w:space="0" w:color="auto"/>
                  </w:divBdr>
                  <w:divsChild>
                    <w:div w:id="951547837">
                      <w:marLeft w:val="0"/>
                      <w:marRight w:val="0"/>
                      <w:marTop w:val="0"/>
                      <w:marBottom w:val="0"/>
                      <w:divBdr>
                        <w:top w:val="none" w:sz="0" w:space="0" w:color="auto"/>
                        <w:left w:val="none" w:sz="0" w:space="0" w:color="auto"/>
                        <w:bottom w:val="none" w:sz="0" w:space="0" w:color="auto"/>
                        <w:right w:val="none" w:sz="0" w:space="0" w:color="auto"/>
                      </w:divBdr>
                      <w:divsChild>
                        <w:div w:id="1077631813">
                          <w:marLeft w:val="-21"/>
                          <w:marRight w:val="42"/>
                          <w:marTop w:val="0"/>
                          <w:marBottom w:val="0"/>
                          <w:divBdr>
                            <w:top w:val="none" w:sz="0" w:space="0" w:color="auto"/>
                            <w:left w:val="none" w:sz="0" w:space="0" w:color="auto"/>
                            <w:bottom w:val="none" w:sz="0" w:space="0" w:color="auto"/>
                            <w:right w:val="none" w:sz="0" w:space="0" w:color="auto"/>
                          </w:divBdr>
                        </w:div>
                        <w:div w:id="1999915485">
                          <w:marLeft w:val="-21"/>
                          <w:marRight w:val="42"/>
                          <w:marTop w:val="0"/>
                          <w:marBottom w:val="0"/>
                          <w:divBdr>
                            <w:top w:val="none" w:sz="0" w:space="0" w:color="auto"/>
                            <w:left w:val="none" w:sz="0" w:space="0" w:color="auto"/>
                            <w:bottom w:val="none" w:sz="0" w:space="0" w:color="auto"/>
                            <w:right w:val="none" w:sz="0" w:space="0" w:color="auto"/>
                          </w:divBdr>
                        </w:div>
                        <w:div w:id="787043537">
                          <w:marLeft w:val="-21"/>
                          <w:marRight w:val="42"/>
                          <w:marTop w:val="0"/>
                          <w:marBottom w:val="0"/>
                          <w:divBdr>
                            <w:top w:val="none" w:sz="0" w:space="0" w:color="auto"/>
                            <w:left w:val="none" w:sz="0" w:space="0" w:color="auto"/>
                            <w:bottom w:val="none" w:sz="0" w:space="0" w:color="auto"/>
                            <w:right w:val="none" w:sz="0" w:space="0" w:color="auto"/>
                          </w:divBdr>
                        </w:div>
                        <w:div w:id="29886452">
                          <w:marLeft w:val="-21"/>
                          <w:marRight w:val="42"/>
                          <w:marTop w:val="0"/>
                          <w:marBottom w:val="0"/>
                          <w:divBdr>
                            <w:top w:val="none" w:sz="0" w:space="0" w:color="auto"/>
                            <w:left w:val="none" w:sz="0" w:space="0" w:color="auto"/>
                            <w:bottom w:val="none" w:sz="0" w:space="0" w:color="auto"/>
                            <w:right w:val="none" w:sz="0" w:space="0" w:color="auto"/>
                          </w:divBdr>
                        </w:div>
                        <w:div w:id="328866934">
                          <w:marLeft w:val="0"/>
                          <w:marRight w:val="0"/>
                          <w:marTop w:val="0"/>
                          <w:marBottom w:val="0"/>
                          <w:divBdr>
                            <w:top w:val="single" w:sz="6" w:space="1" w:color="auto"/>
                            <w:left w:val="none" w:sz="0" w:space="0" w:color="auto"/>
                            <w:bottom w:val="single" w:sz="6" w:space="1" w:color="auto"/>
                            <w:right w:val="none" w:sz="0" w:space="0" w:color="auto"/>
                          </w:divBdr>
                        </w:div>
                        <w:div w:id="1674411071">
                          <w:marLeft w:val="0"/>
                          <w:marRight w:val="0"/>
                          <w:marTop w:val="0"/>
                          <w:marBottom w:val="0"/>
                          <w:divBdr>
                            <w:top w:val="single" w:sz="6" w:space="1" w:color="auto"/>
                            <w:left w:val="none" w:sz="0" w:space="0" w:color="auto"/>
                            <w:bottom w:val="single" w:sz="6" w:space="1"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104</Words>
  <Characters>594</Characters>
  <Application>Microsoft Office Word</Application>
  <DocSecurity>0</DocSecurity>
  <Lines>4</Lines>
  <Paragraphs>1</Paragraphs>
  <ScaleCrop>false</ScaleCrop>
  <Company>微软中国</Company>
  <LinksUpToDate>false</LinksUpToDate>
  <CharactersWithSpaces>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CZJBGS-001A</cp:lastModifiedBy>
  <cp:revision>2</cp:revision>
  <dcterms:created xsi:type="dcterms:W3CDTF">2018-05-30T01:18:00Z</dcterms:created>
  <dcterms:modified xsi:type="dcterms:W3CDTF">2018-06-01T00:57:00Z</dcterms:modified>
</cp:coreProperties>
</file>