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20" w:lineRule="atLeas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  <w:t>台湖银河湾公租房项目户型图</w:t>
      </w: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小套型</w:t>
      </w:r>
    </w:p>
    <w:p>
      <w:pPr>
        <w:spacing w:line="420" w:lineRule="atLeast"/>
        <w:ind w:firstLine="482" w:firstLineChars="200"/>
        <w:rPr>
          <w:rFonts w:hint="eastAsia" w:ascii="宋体" w:hAnsi="宋体" w:eastAsia="宋体" w:cs="仿宋_GB2312"/>
          <w:b/>
          <w:sz w:val="24"/>
          <w:lang w:eastAsia="zh-CN"/>
        </w:rPr>
      </w:pPr>
      <w:r>
        <w:rPr>
          <w:rFonts w:hint="eastAsia" w:ascii="宋体" w:hAnsi="宋体" w:eastAsia="宋体" w:cs="仿宋_GB2312"/>
          <w:b/>
          <w:kern w:val="2"/>
          <w:sz w:val="24"/>
          <w:szCs w:val="22"/>
          <w:lang w:val="en-US" w:eastAsia="zh-CN" w:bidi="ar-SA"/>
        </w:rPr>
        <w:pict>
          <v:shape id="图片 18" o:spid="_x0000_s1026" type="#_x0000_t75" style="position:absolute;left:0;margin-left:-69pt;margin-top:4.35pt;height:494.2pt;width:318.7pt;mso-wrap-distance-left:9pt;mso-wrap-distance-right:9pt;rotation:0f;z-index:-251651072;" o:ole="f" fillcolor="#FFFFFF" filled="f" o:preferrelative="t" stroked="f" coordorigin="0,0" coordsize="21600,21600" wrapcoords="0 0 0 21504 21451 21504 21451 0 0 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  <w:lang w:val="en-US" w:eastAsia="zh-CN"/>
        </w:rPr>
        <w:t xml:space="preserve">                       </w: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7" o:spid="_x0000_s1027" style="position:absolute;left:0;margin-left:-15.95pt;margin-top:4.4pt;height:185.3pt;width:251.1pt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A、A反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居室：零居室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房屋朝向：东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/西/南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39.09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-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44.95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1211.79-1393.45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元/月</w:t>
                  </w: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atLeast"/>
        <w:jc w:val="both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br w:type="page"/>
      </w:r>
    </w:p>
    <w:p>
      <w:pPr>
        <w:spacing w:line="420" w:lineRule="atLeas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中套型</w: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2"/>
          <w:lang w:val="en-US" w:eastAsia="zh-CN" w:bidi="ar-SA"/>
        </w:rPr>
        <w:pict>
          <v:shape id="图片 10" o:spid="_x0000_s1028" type="#_x0000_t75" style="position:absolute;left:0;margin-left:-32.5pt;margin-top:9.3pt;height:461.95pt;width:269.95pt;mso-wrap-distance-left:9pt;mso-wrap-distance-right:9pt;rotation:0f;z-index:-251652096;" o:ole="f" fillcolor="#FFFFFF" filled="f" o:preferrelative="t" stroked="f" coordorigin="0,0" coordsize="21600,21600" wrapcoords="0 0 0 21532 21484 21532 21484 0 0 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6" o:spid="_x0000_s1029" style="position:absolute;left:0;margin-left:-8.95pt;margin-top:11.2pt;height:171.05pt;width:254.15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B、B反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居室：两居室、零居室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房屋朝向：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eastAsia="zh-CN"/>
                    </w:rPr>
                    <w:t>东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/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东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eastAsia="zh-CN"/>
                    </w:rPr>
                    <w:t>北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/东南/西/西北/西南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51.96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-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56.72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1610.76-1758.32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元/月</w:t>
                  </w: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bookmarkStart w:id="0" w:name="_GoBack"/>
      <w:bookmarkEnd w:id="0"/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br w:type="page"/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2"/>
          <w:lang w:val="en-US" w:eastAsia="zh-CN" w:bidi="ar-SA"/>
        </w:rPr>
        <w:pict>
          <v:shape id="图片 7" o:spid="_x0000_s1030" type="#_x0000_t75" style="position:absolute;left:0;margin-left:-67.75pt;margin-top:15.75pt;height:438.7pt;width:344.15pt;mso-wrap-distance-left:9pt;mso-wrap-distance-right:9pt;rotation:0f;z-index:-251649024;" o:ole="f" fillcolor="#FFFFFF" filled="f" o:preferrelative="t" stroked="f" coordorigin="0,0" coordsize="21600,21600" wrapcoords="0 0 0 21492 21465 21492 21465 0 0 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8" o:spid="_x0000_s1031" style="position:absolute;left:0;margin-left:-19.45pt;margin-top:14.65pt;height:177.85pt;width:245.15pt;rotation:0f;z-index:25166643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C1反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居室：两居室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房屋朝向：东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56.57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1753.67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元/月</w:t>
                  </w: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atLeast"/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大套型</w: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2"/>
          <w:lang w:val="en-US" w:eastAsia="zh-CN" w:bidi="ar-SA"/>
        </w:rPr>
        <w:pict>
          <v:shape id="图片 9" o:spid="_x0000_s1032" type="#_x0000_t75" style="position:absolute;left:0;margin-left:-32.5pt;margin-top:9.3pt;height:461.95pt;width:269.95pt;mso-wrap-distance-left:9pt;mso-wrap-distance-right:9pt;rotation:0f;z-index:-251646976;" o:ole="f" fillcolor="#FFFFFF" filled="f" o:preferrelative="t" stroked="f" coordorigin="0,0" coordsize="21600,21600" wrapcoords="0 0 0 21532 21484 21532 21484 0 0 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11" o:spid="_x0000_s1033" style="position:absolute;left:0;margin-left:-8.95pt;margin-top:11.2pt;height:171.05pt;width:254.15pt;rotation:0f;z-index:25166848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B、B反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居室：两居室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房屋朝向：东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eastAsia="zh-CN"/>
                    </w:rPr>
                    <w:t>北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/东南/西北/西南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59.80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-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61.30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1853.80-1900.30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元/月</w:t>
                  </w: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atLeas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atLeast"/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  <w:r>
        <w:rPr>
          <w:rFonts w:hint="eastAsia" w:ascii="宋体" w:hAnsi="宋体" w:eastAsia="宋体" w:cs="仿宋_GB2312"/>
          <w:kern w:val="2"/>
          <w:sz w:val="24"/>
          <w:szCs w:val="22"/>
          <w:lang w:val="en-US" w:eastAsia="zh-CN" w:bidi="ar-SA"/>
        </w:rPr>
        <w:pict>
          <v:shape id="图片 1" o:spid="_x0000_s1034" type="#_x0000_t75" style="position:absolute;left:0;margin-left:-67.75pt;margin-top:15.75pt;height:438.7pt;width:344.15pt;mso-wrap-distance-left:9pt;mso-wrap-distance-right:9pt;rotation:0f;z-index:-251654144;" o:ole="f" fillcolor="#FFFFFF" filled="f" o:preferrelative="t" stroked="f" coordorigin="0,0" coordsize="21600,21600" wrapcoords="0 0 0 21492 21465 21492 21465 0 0 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24" o:spid="_x0000_s1035" style="position:absolute;left:0;margin-left:-19.45pt;margin-top:14.65pt;height:177.85pt;width:245.1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C1/C1反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default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居室：两居室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房屋朝向：东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/南/西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58.04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-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63.13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1799.24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-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val="en-US" w:eastAsia="zh-CN"/>
                    </w:rPr>
                    <w:t>1957.03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元/月</w:t>
                  </w: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hint="eastAsia" w:ascii="宋体" w:hAnsi="宋体" w:eastAsia="宋体" w:cs="仿宋_GB2312"/>
          <w:sz w:val="24"/>
          <w:lang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rPr>
          <w:rFonts w:ascii="宋体" w:hAnsi="宋体" w:cs="仿宋_GB2312"/>
          <w:sz w:val="24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kern w:val="2"/>
          <w:sz w:val="36"/>
          <w:szCs w:val="36"/>
          <w:lang w:val="en-US" w:eastAsia="zh-CN" w:bidi="ar-SA"/>
        </w:rPr>
        <w:pict>
          <v:shape id="图片 3" o:spid="_x0000_s1036" type="#_x0000_t75" style="position:absolute;left:0;margin-left:-17.2pt;margin-top:15.75pt;height:485.95pt;width:254.2pt;mso-wrap-distance-left:9pt;mso-wrap-distance-right:9pt;rotation:0f;z-index:-251653120;" o:ole="f" fillcolor="#FFFFFF" filled="f" o:preferrelative="t" stroked="f" coordorigin="0,0" coordsize="21600,21600" wrapcoords="0 0 0 21536 21413 21536 21413 0 0 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tight"/>
          </v:shape>
        </w:pict>
      </w: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420" w:lineRule="exact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15" w:firstLineChars="198"/>
        <w:rPr>
          <w:rFonts w:ascii="宋体" w:hAnsi="宋体" w:cs="仿宋_GB2312"/>
          <w:sz w:val="24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rect id="文本框 36" o:spid="_x0000_s1037" style="position:absolute;left:0;margin-left:-5.15pt;margin-top:6.35pt;height:226.6pt;width:245.15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户型编号：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C2反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居室：两居室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房屋朝向：东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eastAsia="zh-CN"/>
                    </w:rPr>
                    <w:t>西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/南北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jc w:val="left"/>
                    <w:textAlignment w:val="auto"/>
                    <w:outlineLvl w:val="9"/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建筑面积：约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61.64-63.22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㎡</w:t>
                  </w:r>
                </w:p>
                <w:p>
                  <w:pPr>
                    <w:widowControl w:val="0"/>
                    <w:wordWrap/>
                    <w:adjustRightInd w:val="0"/>
                    <w:snapToGrid w:val="0"/>
                    <w:spacing w:line="240" w:lineRule="auto"/>
                    <w:ind w:left="0" w:leftChars="0" w:right="0" w:firstLine="0" w:firstLineChars="0"/>
                    <w:textAlignment w:val="auto"/>
                    <w:outlineLvl w:val="9"/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房屋租金：约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lang w:val="en-US" w:eastAsia="zh-CN"/>
                    </w:rPr>
                    <w:t>1910.84-1959.82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</w:rPr>
                    <w:t>元/月</w:t>
                  </w:r>
                </w:p>
              </w:txbxContent>
            </v:textbox>
          </v:rect>
        </w:pict>
      </w: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ind w:firstLine="475" w:firstLineChars="198"/>
        <w:rPr>
          <w:rFonts w:ascii="宋体" w:hAnsi="宋体" w:cs="仿宋_GB2312"/>
          <w:sz w:val="24"/>
        </w:rPr>
      </w:pPr>
    </w:p>
    <w:p>
      <w:pPr>
        <w:spacing w:line="420" w:lineRule="exact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C5BF3"/>
    <w:rsid w:val="0002456B"/>
    <w:rsid w:val="00025C37"/>
    <w:rsid w:val="00032502"/>
    <w:rsid w:val="00035389"/>
    <w:rsid w:val="000507C6"/>
    <w:rsid w:val="0007030E"/>
    <w:rsid w:val="00071670"/>
    <w:rsid w:val="00074DBB"/>
    <w:rsid w:val="00081798"/>
    <w:rsid w:val="00087D09"/>
    <w:rsid w:val="0009202D"/>
    <w:rsid w:val="000A7B00"/>
    <w:rsid w:val="000C1004"/>
    <w:rsid w:val="000C689C"/>
    <w:rsid w:val="000D2388"/>
    <w:rsid w:val="000D5EDB"/>
    <w:rsid w:val="000D7210"/>
    <w:rsid w:val="000E22E1"/>
    <w:rsid w:val="000E74A7"/>
    <w:rsid w:val="00103563"/>
    <w:rsid w:val="001035C1"/>
    <w:rsid w:val="00117B53"/>
    <w:rsid w:val="001278FB"/>
    <w:rsid w:val="001328C9"/>
    <w:rsid w:val="00151EC9"/>
    <w:rsid w:val="00161578"/>
    <w:rsid w:val="0016283F"/>
    <w:rsid w:val="00165AD1"/>
    <w:rsid w:val="00167228"/>
    <w:rsid w:val="001915CE"/>
    <w:rsid w:val="001959A9"/>
    <w:rsid w:val="001B374A"/>
    <w:rsid w:val="001B7E34"/>
    <w:rsid w:val="001E08D9"/>
    <w:rsid w:val="001E6A2D"/>
    <w:rsid w:val="002152BB"/>
    <w:rsid w:val="00215A6F"/>
    <w:rsid w:val="00220B38"/>
    <w:rsid w:val="00233312"/>
    <w:rsid w:val="00236E2B"/>
    <w:rsid w:val="00240C41"/>
    <w:rsid w:val="00283454"/>
    <w:rsid w:val="00294B8B"/>
    <w:rsid w:val="002A3D32"/>
    <w:rsid w:val="002B0CC4"/>
    <w:rsid w:val="002B1AA3"/>
    <w:rsid w:val="002B5FEC"/>
    <w:rsid w:val="002B6671"/>
    <w:rsid w:val="002B71FC"/>
    <w:rsid w:val="002F0D02"/>
    <w:rsid w:val="002F1D08"/>
    <w:rsid w:val="002F6E90"/>
    <w:rsid w:val="0030075E"/>
    <w:rsid w:val="00311105"/>
    <w:rsid w:val="00317EFE"/>
    <w:rsid w:val="00340429"/>
    <w:rsid w:val="00340ED7"/>
    <w:rsid w:val="00344B1D"/>
    <w:rsid w:val="00352EB3"/>
    <w:rsid w:val="00361BA0"/>
    <w:rsid w:val="003661EC"/>
    <w:rsid w:val="003746B9"/>
    <w:rsid w:val="003A3ED7"/>
    <w:rsid w:val="003B315C"/>
    <w:rsid w:val="003D70DA"/>
    <w:rsid w:val="003F630F"/>
    <w:rsid w:val="0042707A"/>
    <w:rsid w:val="00440A8B"/>
    <w:rsid w:val="00454324"/>
    <w:rsid w:val="004678D4"/>
    <w:rsid w:val="00471DCE"/>
    <w:rsid w:val="00475962"/>
    <w:rsid w:val="00475B92"/>
    <w:rsid w:val="004862B0"/>
    <w:rsid w:val="004A3CE2"/>
    <w:rsid w:val="004B07C6"/>
    <w:rsid w:val="004C17D5"/>
    <w:rsid w:val="004C5BF3"/>
    <w:rsid w:val="004D210F"/>
    <w:rsid w:val="004D3190"/>
    <w:rsid w:val="004D58CF"/>
    <w:rsid w:val="004D70D8"/>
    <w:rsid w:val="004F5F4F"/>
    <w:rsid w:val="00545674"/>
    <w:rsid w:val="005564D1"/>
    <w:rsid w:val="00571992"/>
    <w:rsid w:val="00580606"/>
    <w:rsid w:val="0059335B"/>
    <w:rsid w:val="005A3D0D"/>
    <w:rsid w:val="005B4E5F"/>
    <w:rsid w:val="005B7192"/>
    <w:rsid w:val="005E116D"/>
    <w:rsid w:val="00606C41"/>
    <w:rsid w:val="006577B7"/>
    <w:rsid w:val="00675954"/>
    <w:rsid w:val="006B2990"/>
    <w:rsid w:val="006C246D"/>
    <w:rsid w:val="006D0261"/>
    <w:rsid w:val="006D4897"/>
    <w:rsid w:val="006E0272"/>
    <w:rsid w:val="006E3149"/>
    <w:rsid w:val="006E3617"/>
    <w:rsid w:val="006F1A74"/>
    <w:rsid w:val="006F2571"/>
    <w:rsid w:val="006F6A0E"/>
    <w:rsid w:val="007061D0"/>
    <w:rsid w:val="00711CE2"/>
    <w:rsid w:val="0073545E"/>
    <w:rsid w:val="007427D6"/>
    <w:rsid w:val="00756902"/>
    <w:rsid w:val="00771756"/>
    <w:rsid w:val="0077500F"/>
    <w:rsid w:val="00780BB3"/>
    <w:rsid w:val="00783791"/>
    <w:rsid w:val="00790B0B"/>
    <w:rsid w:val="007B0809"/>
    <w:rsid w:val="007B6D11"/>
    <w:rsid w:val="007C7BEE"/>
    <w:rsid w:val="007D1FD0"/>
    <w:rsid w:val="007E0B32"/>
    <w:rsid w:val="007F6E76"/>
    <w:rsid w:val="007F6FA2"/>
    <w:rsid w:val="0080040C"/>
    <w:rsid w:val="0080577F"/>
    <w:rsid w:val="00833B3D"/>
    <w:rsid w:val="0085457E"/>
    <w:rsid w:val="00854A5D"/>
    <w:rsid w:val="00870C22"/>
    <w:rsid w:val="00870E78"/>
    <w:rsid w:val="00874F83"/>
    <w:rsid w:val="00876D76"/>
    <w:rsid w:val="008B2416"/>
    <w:rsid w:val="008B269B"/>
    <w:rsid w:val="008C31B2"/>
    <w:rsid w:val="008C36F8"/>
    <w:rsid w:val="008C4C47"/>
    <w:rsid w:val="008C71D1"/>
    <w:rsid w:val="008F1D84"/>
    <w:rsid w:val="008F26B7"/>
    <w:rsid w:val="00933135"/>
    <w:rsid w:val="00936B0D"/>
    <w:rsid w:val="00941A09"/>
    <w:rsid w:val="00942DAC"/>
    <w:rsid w:val="009619A5"/>
    <w:rsid w:val="0096679F"/>
    <w:rsid w:val="009771D8"/>
    <w:rsid w:val="009A3F47"/>
    <w:rsid w:val="009A6799"/>
    <w:rsid w:val="009D0F8B"/>
    <w:rsid w:val="00A1635B"/>
    <w:rsid w:val="00A16ECB"/>
    <w:rsid w:val="00A35F7A"/>
    <w:rsid w:val="00A530A4"/>
    <w:rsid w:val="00A5405F"/>
    <w:rsid w:val="00A552C2"/>
    <w:rsid w:val="00A708DC"/>
    <w:rsid w:val="00A72A11"/>
    <w:rsid w:val="00AA00FD"/>
    <w:rsid w:val="00AC68C0"/>
    <w:rsid w:val="00AD6F61"/>
    <w:rsid w:val="00AE14E6"/>
    <w:rsid w:val="00B1184D"/>
    <w:rsid w:val="00B241EC"/>
    <w:rsid w:val="00B662D6"/>
    <w:rsid w:val="00B76D22"/>
    <w:rsid w:val="00BC611F"/>
    <w:rsid w:val="00BD0ED0"/>
    <w:rsid w:val="00BD17D5"/>
    <w:rsid w:val="00BE6A07"/>
    <w:rsid w:val="00C001B8"/>
    <w:rsid w:val="00C234CF"/>
    <w:rsid w:val="00C30E3E"/>
    <w:rsid w:val="00C4289E"/>
    <w:rsid w:val="00C55E3D"/>
    <w:rsid w:val="00C62617"/>
    <w:rsid w:val="00C80929"/>
    <w:rsid w:val="00C80DEC"/>
    <w:rsid w:val="00C97F1E"/>
    <w:rsid w:val="00CA72C5"/>
    <w:rsid w:val="00CB2D9C"/>
    <w:rsid w:val="00CB5916"/>
    <w:rsid w:val="00CC7B2F"/>
    <w:rsid w:val="00CD2399"/>
    <w:rsid w:val="00CF2634"/>
    <w:rsid w:val="00CF2967"/>
    <w:rsid w:val="00CF5B2A"/>
    <w:rsid w:val="00D2619F"/>
    <w:rsid w:val="00D53624"/>
    <w:rsid w:val="00D55CF3"/>
    <w:rsid w:val="00D71183"/>
    <w:rsid w:val="00D81D0C"/>
    <w:rsid w:val="00DB13D0"/>
    <w:rsid w:val="00DB73ED"/>
    <w:rsid w:val="00DD3E96"/>
    <w:rsid w:val="00DE6C25"/>
    <w:rsid w:val="00DE6C73"/>
    <w:rsid w:val="00E1694C"/>
    <w:rsid w:val="00E37694"/>
    <w:rsid w:val="00E45E9E"/>
    <w:rsid w:val="00E47A02"/>
    <w:rsid w:val="00E51318"/>
    <w:rsid w:val="00E534FC"/>
    <w:rsid w:val="00E55A68"/>
    <w:rsid w:val="00E6355E"/>
    <w:rsid w:val="00E641FF"/>
    <w:rsid w:val="00E75592"/>
    <w:rsid w:val="00E96F49"/>
    <w:rsid w:val="00EA1E18"/>
    <w:rsid w:val="00EA3BB0"/>
    <w:rsid w:val="00EB248B"/>
    <w:rsid w:val="00EB3D4A"/>
    <w:rsid w:val="00EB6F99"/>
    <w:rsid w:val="00EC2A14"/>
    <w:rsid w:val="00ED152B"/>
    <w:rsid w:val="00ED212D"/>
    <w:rsid w:val="00ED7EE9"/>
    <w:rsid w:val="00EE3954"/>
    <w:rsid w:val="00EF77EF"/>
    <w:rsid w:val="00F03CBC"/>
    <w:rsid w:val="00F04125"/>
    <w:rsid w:val="00F07CB5"/>
    <w:rsid w:val="00F27469"/>
    <w:rsid w:val="00F35067"/>
    <w:rsid w:val="00F35AFE"/>
    <w:rsid w:val="00F43FDF"/>
    <w:rsid w:val="00F75B0F"/>
    <w:rsid w:val="00F834EB"/>
    <w:rsid w:val="00F918B9"/>
    <w:rsid w:val="00F91E86"/>
    <w:rsid w:val="00FA6FAD"/>
    <w:rsid w:val="00FC0739"/>
    <w:rsid w:val="00FC1A12"/>
    <w:rsid w:val="00FC40EE"/>
    <w:rsid w:val="00FF3992"/>
    <w:rsid w:val="00FF4352"/>
    <w:rsid w:val="0919337F"/>
    <w:rsid w:val="0B1C5589"/>
    <w:rsid w:val="0FD736C6"/>
    <w:rsid w:val="127F57A7"/>
    <w:rsid w:val="145C35E7"/>
    <w:rsid w:val="179C413B"/>
    <w:rsid w:val="17CB406A"/>
    <w:rsid w:val="1DF97198"/>
    <w:rsid w:val="23A12F65"/>
    <w:rsid w:val="25454BFA"/>
    <w:rsid w:val="25ED6E99"/>
    <w:rsid w:val="275129A1"/>
    <w:rsid w:val="2CB9198F"/>
    <w:rsid w:val="312D44BB"/>
    <w:rsid w:val="319743EE"/>
    <w:rsid w:val="31BB4DF3"/>
    <w:rsid w:val="32A634E1"/>
    <w:rsid w:val="33C809FD"/>
    <w:rsid w:val="33E054B6"/>
    <w:rsid w:val="3690598D"/>
    <w:rsid w:val="375326E6"/>
    <w:rsid w:val="3A04392F"/>
    <w:rsid w:val="3A413C33"/>
    <w:rsid w:val="3B2943D9"/>
    <w:rsid w:val="3EAE2F28"/>
    <w:rsid w:val="421B2DE9"/>
    <w:rsid w:val="44145B0B"/>
    <w:rsid w:val="445B19DD"/>
    <w:rsid w:val="48420B20"/>
    <w:rsid w:val="48F73ADC"/>
    <w:rsid w:val="49750CE1"/>
    <w:rsid w:val="4A0B7540"/>
    <w:rsid w:val="4A614BC2"/>
    <w:rsid w:val="4B3E0CB3"/>
    <w:rsid w:val="4FDF763B"/>
    <w:rsid w:val="53E23049"/>
    <w:rsid w:val="5A275690"/>
    <w:rsid w:val="64924BD8"/>
    <w:rsid w:val="69336588"/>
    <w:rsid w:val="69A45032"/>
    <w:rsid w:val="6FB9044B"/>
    <w:rsid w:val="70590C59"/>
    <w:rsid w:val="71253691"/>
    <w:rsid w:val="71DA4FB9"/>
    <w:rsid w:val="7390199F"/>
    <w:rsid w:val="74646718"/>
    <w:rsid w:val="751B4A54"/>
    <w:rsid w:val="77D53A33"/>
    <w:rsid w:val="78BB1EFA"/>
    <w:rsid w:val="79EE3793"/>
    <w:rsid w:val="7EF522B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9" textRotate="1"/>
    <customShpInfo spid="_x0000_s1031" textRotate="1"/>
    <customShpInfo spid="_x0000_s1033" textRotate="1"/>
    <customShpInfo spid="_x0000_s1035" textRotate="1"/>
    <customShpInfo spid="_x0000_s103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579</Characters>
  <Lines>4</Lines>
  <Paragraphs>1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2015-11-13T03:02:00Z</dcterms:created>
  <dc:creator>zs</dc:creator>
  <cp:lastModifiedBy>刘凯</cp:lastModifiedBy>
  <cp:lastPrinted>2017-08-15T06:59:00Z</cp:lastPrinted>
  <dcterms:modified xsi:type="dcterms:W3CDTF">2019-09-16T06:05:12Z</dcterms:modified>
  <dc:title>台湖银河湾公租房项目户型图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