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81" w:rsidRDefault="00E37E39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恒泰家园咨询会场地位置示意及温馨提示</w:t>
      </w:r>
    </w:p>
    <w:tbl>
      <w:tblPr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2774"/>
        <w:gridCol w:w="4104"/>
      </w:tblGrid>
      <w:tr w:rsidR="00D43781">
        <w:trPr>
          <w:trHeight w:val="975"/>
          <w:jc w:val="center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781" w:rsidRDefault="00E37E39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咨询会地址：</w:t>
            </w:r>
          </w:p>
          <w:p w:rsidR="00D43781" w:rsidRDefault="00E37E39">
            <w:pPr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北京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星湖园温泉度假村</w:t>
            </w:r>
            <w:r>
              <w:rPr>
                <w:rFonts w:ascii="仿宋" w:eastAsia="仿宋" w:hAnsi="仿宋"/>
                <w:sz w:val="28"/>
                <w:szCs w:val="28"/>
              </w:rPr>
              <w:t>（北京市通州区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台湖镇</w:t>
            </w:r>
            <w:r>
              <w:rPr>
                <w:rFonts w:ascii="仿宋" w:eastAsia="仿宋" w:hAnsi="仿宋"/>
                <w:sz w:val="28"/>
                <w:szCs w:val="28"/>
              </w:rPr>
              <w:t>铺大路1号）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（下图五星所示）</w:t>
            </w:r>
          </w:p>
          <w:p w:rsidR="00D43781" w:rsidRDefault="00E37E39">
            <w:pPr>
              <w:tabs>
                <w:tab w:val="left" w:pos="273"/>
                <w:tab w:val="center" w:pos="4213"/>
              </w:tabs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1729740</wp:posOffset>
                      </wp:positionV>
                      <wp:extent cx="275590" cy="222885"/>
                      <wp:effectExtent l="0" t="0" r="635" b="5715"/>
                      <wp:wrapNone/>
                      <wp:docPr id="4" name="五角星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094355" y="3858895"/>
                                <a:ext cx="275590" cy="22288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style="position:absolute;left:0pt;margin-left:181.65pt;margin-top:136.2pt;height:17.55pt;width:21.7pt;z-index:251659264;v-text-anchor:middle;mso-width-relative:page;mso-height-relative:page;" fillcolor="#C00000" filled="t" stroked="f" coordsize="275590,222885" o:gfxdata="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bAyLnYAAAA&#10;CwEAAA8AAAAAAAAAAQAgAAAAIgAAAGRycy9kb3ducmV2LnhtbFBLAQIUABQAAAAIAIdO4kBDTjgj&#10;VgIAAHUEAAAOAAAAAAAAAAEAIAAAACcBAABkcnMvZTJvRG9jLnhtbFBLBQYAAAAABgAGAFkBAADv&#10;BQAAAAA=&#10;" path="m0,85134l105266,85134,137795,0,170323,85134,275589,85134,190427,137749,222956,222884,137795,170267,52633,222884,85162,137749xe">
                      <v:path o:connectlocs="137795,0;0,85134;52633,222884;222956,222884;275589,85134" o:connectangles="247,164,82,82,0"/>
                      <v:fill on="t" focussize="0,0"/>
                      <v:stroke on="f" weight="2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/>
                <w:noProof/>
                <w:sz w:val="28"/>
                <w:szCs w:val="28"/>
              </w:rPr>
              <w:drawing>
                <wp:inline distT="0" distB="0" distL="114300" distR="114300">
                  <wp:extent cx="4298950" cy="3765550"/>
                  <wp:effectExtent l="0" t="0" r="6350" b="6350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0" cy="376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781" w:rsidRDefault="00E37E3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二、行车路线 </w:t>
            </w:r>
          </w:p>
          <w:p w:rsidR="00D43781" w:rsidRDefault="00E37E3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公交线路：</w:t>
            </w:r>
          </w:p>
          <w:p w:rsidR="00D43781" w:rsidRDefault="00E37E3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1、台湖五队、第五生产队公交站：T109路/通11路，距离选房地点步行约5分钟。</w:t>
            </w:r>
          </w:p>
          <w:p w:rsidR="00D43781" w:rsidRDefault="00E37E3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2、公交乘坐T109路至台湖五队站，下车步行200米即到星湖园温泉度假村南门，预计5分钟（此站距离选房地点较近），建议选取此路线。</w:t>
            </w:r>
          </w:p>
          <w:p w:rsidR="00D43781" w:rsidRDefault="00E37E3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驾车路线：</w:t>
            </w:r>
          </w:p>
          <w:p w:rsidR="00D43781" w:rsidRDefault="00E37E39">
            <w:pPr>
              <w:widowControl/>
              <w:numPr>
                <w:ilvl w:val="0"/>
                <w:numId w:val="2"/>
              </w:num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从京津高速东石村桥向东沿张台路行驶6.3公里右转至辅大路直行300米右转至星湖园温泉度假村南门停车场即可到达选房现场。</w:t>
            </w:r>
          </w:p>
          <w:p w:rsidR="00D43781" w:rsidRDefault="00E37E39">
            <w:pPr>
              <w:widowControl/>
              <w:numPr>
                <w:ilvl w:val="0"/>
                <w:numId w:val="2"/>
              </w:num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从东六环次渠出口进入辅大路向北行驶2.4公里左转即到。</w:t>
            </w:r>
          </w:p>
          <w:p w:rsidR="00D43781" w:rsidRDefault="00E37E39">
            <w:pPr>
              <w:widowControl/>
              <w:numPr>
                <w:ilvl w:val="0"/>
                <w:numId w:val="2"/>
              </w:num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lastRenderedPageBreak/>
              <w:t>导航直接搜索“星湖园温泉度假村”即可。</w:t>
            </w:r>
          </w:p>
          <w:p w:rsidR="00D43781" w:rsidRDefault="00E37E39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-244475</wp:posOffset>
                      </wp:positionH>
                      <wp:positionV relativeFrom="paragraph">
                        <wp:posOffset>98425</wp:posOffset>
                      </wp:positionV>
                      <wp:extent cx="194945" cy="143510"/>
                      <wp:effectExtent l="24130" t="16510" r="28575" b="20955"/>
                      <wp:wrapNone/>
                      <wp:docPr id="2" name="五角星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941705" y="5796915"/>
                                <a:ext cx="194945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style="position:absolute;left:0pt;margin-left:-19.25pt;margin-top:7.75pt;height:11.3pt;width:15.35pt;z-index:251660288;v-text-anchor:middle;mso-width-relative:page;mso-height-relative:page;" fillcolor="#C00000" filled="t" stroked="t" coordsize="194945,143510" o:gfxdata="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kmT5k1wAA&#10;AAgBAAAPAAAAAAAAAAEAIAAAACIAAABkcnMvZG93bnJldi54bWxQSwECFAAUAAAACACHTuJAdOz5&#10;V1gCAACdBAAADgAAAAAAAAABACAAAAAmAQAAZHJzL2Uyb0RvYy54bWxQSwUGAAAAAAYABgBZAQAA&#10;8AUAAAAA&#10;" path="m0,54815l74462,54816,97472,0,120482,54816,194944,54815,134703,88693,157713,143509,97472,109631,37231,143509,60241,88693xe">
                      <v:path o:connectlocs="97472,0;0,54815;37231,143509;157713,143509;194944,54815" o:connectangles="247,164,82,82,0"/>
                      <v:fill on="t" focussize="0,0"/>
                      <v:stroke weight="2pt" color="#C00000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因选房场地停车位有限，建议绿色出行</w:t>
            </w:r>
          </w:p>
          <w:p w:rsidR="00D43781" w:rsidRDefault="00E37E39">
            <w:pPr>
              <w:spacing w:line="376" w:lineRule="auto"/>
              <w:ind w:right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三、温馨提示：</w:t>
            </w:r>
          </w:p>
          <w:p w:rsidR="00D43781" w:rsidRDefault="00E37E39">
            <w:pPr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1、由于咨询会现场人员较多，请您到场后，听从现场工作人员管理安排，不要随意走动，大声喧哗。</w:t>
            </w:r>
          </w:p>
          <w:p w:rsidR="00D43781" w:rsidRDefault="00E37E39">
            <w:pPr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2、如您患有高血压、心脑血管等疾病请提前准备好所需药物，以免由于气温、环境及其他不可控因素引起不适。</w:t>
            </w:r>
          </w:p>
          <w:p w:rsidR="00D43781" w:rsidRDefault="00E37E39">
            <w:pPr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3、由于咨询会现场人员较多，请您妥善保管好自身财物，如有老年人或未成年人随行请您照顾好他们的安全。</w:t>
            </w:r>
          </w:p>
          <w:p w:rsidR="00D43781" w:rsidRDefault="00E37E39">
            <w:pPr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4、如现场发生紧急情况，请您不要惊慌，听从工作人员指挥，有序从咨询会现场大门迅速撤离。</w:t>
            </w:r>
          </w:p>
          <w:p w:rsidR="00D43781" w:rsidRDefault="00E37E39">
            <w:pPr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5、为了您及其他人的身体健康，且避免火灾的发生，全场禁止吸烟。</w:t>
            </w:r>
          </w:p>
          <w:p w:rsidR="00D43781" w:rsidRDefault="00E37E39">
            <w:pPr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6、现场禁止携带易燃、易爆、有毒有害等危险品及枪支弹药、管制刀具等违禁品，如携带上述物品请及时与工作人员联系。</w:t>
            </w:r>
          </w:p>
          <w:p w:rsidR="00D43781" w:rsidRDefault="00D4378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D43781" w:rsidRDefault="00D4378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D43781" w:rsidRDefault="00D4378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D43781" w:rsidRDefault="00D4378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D43781" w:rsidRDefault="00D4378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D43781" w:rsidRDefault="00D4378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D43781" w:rsidRDefault="00D4378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D43781" w:rsidRDefault="00D4378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D43781" w:rsidRDefault="00D4378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D43781" w:rsidRDefault="00E37E3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恒泰家园咨询会家庭到场时间表</w:t>
            </w:r>
          </w:p>
          <w:p w:rsidR="00D43781" w:rsidRDefault="00D4378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43781">
        <w:trPr>
          <w:trHeight w:val="106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81" w:rsidRDefault="00E37E3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咨询会日期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81" w:rsidRDefault="00E37E3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集中讲解开始时间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81" w:rsidRDefault="00E37E3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选房顺序号范围</w:t>
            </w:r>
          </w:p>
        </w:tc>
      </w:tr>
      <w:tr w:rsidR="00D43781">
        <w:trPr>
          <w:trHeight w:val="362"/>
          <w:jc w:val="center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81" w:rsidRPr="002F3A0A" w:rsidRDefault="00E37E3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bookmarkStart w:id="0" w:name="_GoBack" w:colFirst="0" w:colLast="2"/>
            <w:r w:rsidRPr="002F3A0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2019/10/</w:t>
            </w:r>
            <w:r w:rsidR="00B9677B" w:rsidRPr="002F3A0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</w:t>
            </w:r>
            <w:r w:rsidRPr="002F3A0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2F3A0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>(第一组京籍家庭)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81" w:rsidRPr="002F3A0A" w:rsidRDefault="00E37E3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F3A0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9:00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81" w:rsidRPr="002F3A0A" w:rsidRDefault="00E37E3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F3A0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1-500</w:t>
            </w:r>
          </w:p>
        </w:tc>
      </w:tr>
      <w:tr w:rsidR="00D43781">
        <w:trPr>
          <w:trHeight w:val="300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81" w:rsidRPr="002F3A0A" w:rsidRDefault="00D4378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81" w:rsidRPr="002F3A0A" w:rsidRDefault="00E37E3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F3A0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10:00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81" w:rsidRPr="002F3A0A" w:rsidRDefault="00E37E3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F3A0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501-1000</w:t>
            </w:r>
          </w:p>
        </w:tc>
      </w:tr>
      <w:tr w:rsidR="00D43781">
        <w:trPr>
          <w:trHeight w:val="380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81" w:rsidRPr="002F3A0A" w:rsidRDefault="00D4378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81" w:rsidRPr="002F3A0A" w:rsidRDefault="00E37E3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F3A0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11:00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81" w:rsidRPr="002F3A0A" w:rsidRDefault="00E37E3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F3A0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1001-1500</w:t>
            </w:r>
          </w:p>
        </w:tc>
      </w:tr>
      <w:tr w:rsidR="00D43781">
        <w:trPr>
          <w:trHeight w:val="64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781" w:rsidRPr="002F3A0A" w:rsidRDefault="00D4378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781" w:rsidRPr="002F3A0A" w:rsidRDefault="00E37E3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F3A0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12:00-13:00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81" w:rsidRPr="002F3A0A" w:rsidRDefault="00E37E3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F3A0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休息</w:t>
            </w:r>
          </w:p>
        </w:tc>
      </w:tr>
      <w:tr w:rsidR="00D43781">
        <w:trPr>
          <w:trHeight w:val="52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781" w:rsidRPr="002F3A0A" w:rsidRDefault="00D4378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81" w:rsidRPr="002F3A0A" w:rsidRDefault="00E37E3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F3A0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13:00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81" w:rsidRPr="002F3A0A" w:rsidRDefault="00E37E3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F3A0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1501-2000</w:t>
            </w:r>
          </w:p>
        </w:tc>
      </w:tr>
      <w:tr w:rsidR="00D43781">
        <w:trPr>
          <w:trHeight w:val="463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781" w:rsidRPr="002F3A0A" w:rsidRDefault="00D4378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81" w:rsidRPr="002F3A0A" w:rsidRDefault="00E37E3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F3A0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14:00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81" w:rsidRPr="002F3A0A" w:rsidRDefault="00E37E3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F3A0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2001-2500</w:t>
            </w:r>
          </w:p>
        </w:tc>
      </w:tr>
      <w:tr w:rsidR="00D43781">
        <w:trPr>
          <w:trHeight w:val="73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781" w:rsidRPr="002F3A0A" w:rsidRDefault="00D4378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81" w:rsidRPr="002F3A0A" w:rsidRDefault="00E37E3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F3A0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15:00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81" w:rsidRPr="002F3A0A" w:rsidRDefault="00E37E3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F3A0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2501-3000</w:t>
            </w:r>
          </w:p>
        </w:tc>
      </w:tr>
      <w:tr w:rsidR="00D43781">
        <w:trPr>
          <w:trHeight w:val="356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781" w:rsidRPr="002F3A0A" w:rsidRDefault="00D4378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81" w:rsidRPr="002F3A0A" w:rsidRDefault="00E37E3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F3A0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16:00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81" w:rsidRPr="002F3A0A" w:rsidRDefault="00E37E3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F3A0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3000-3876</w:t>
            </w:r>
          </w:p>
        </w:tc>
      </w:tr>
      <w:tr w:rsidR="00D43781">
        <w:trPr>
          <w:trHeight w:val="1556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781" w:rsidRPr="002F3A0A" w:rsidRDefault="00E37E3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F3A0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2019/10/1</w:t>
            </w:r>
            <w:r w:rsidR="00B9677B" w:rsidRPr="002F3A0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  <w:r w:rsidRPr="002F3A0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2F3A0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>(第二组非京籍家庭)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81" w:rsidRPr="002F3A0A" w:rsidRDefault="00E37E3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F3A0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17:00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81" w:rsidRPr="002F3A0A" w:rsidRDefault="00E37E3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F3A0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1-625</w:t>
            </w:r>
          </w:p>
        </w:tc>
      </w:tr>
      <w:bookmarkEnd w:id="0"/>
    </w:tbl>
    <w:p w:rsidR="00D43781" w:rsidRDefault="00D43781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43781" w:rsidRDefault="00E37E3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以上文字提示从即日起生效，其修改权、更新权及最终解释权均属北京恒泰致远房地产开发有限公司。</w:t>
      </w:r>
    </w:p>
    <w:p w:rsidR="00D43781" w:rsidRDefault="00E37E3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谢谢您的合作！</w:t>
      </w:r>
    </w:p>
    <w:p w:rsidR="00D43781" w:rsidRDefault="00E37E39">
      <w:pPr>
        <w:pStyle w:val="a5"/>
        <w:ind w:left="720" w:firstLineChars="0" w:firstLine="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</w:t>
      </w:r>
      <w:r>
        <w:rPr>
          <w:rFonts w:ascii="仿宋" w:eastAsia="仿宋" w:hAnsi="仿宋" w:cs="宋体"/>
          <w:sz w:val="28"/>
          <w:szCs w:val="28"/>
        </w:rPr>
        <w:t xml:space="preserve">                                              </w:t>
      </w:r>
    </w:p>
    <w:p w:rsidR="00D43781" w:rsidRDefault="00E37E39">
      <w:pPr>
        <w:pStyle w:val="a5"/>
        <w:ind w:left="720" w:firstLineChars="2300" w:firstLine="64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/>
          <w:sz w:val="28"/>
          <w:szCs w:val="28"/>
        </w:rPr>
        <w:t>2019</w:t>
      </w:r>
      <w:r>
        <w:rPr>
          <w:rFonts w:ascii="仿宋" w:eastAsia="仿宋" w:hAnsi="仿宋" w:cs="宋体" w:hint="eastAsia"/>
          <w:sz w:val="28"/>
          <w:szCs w:val="28"/>
        </w:rPr>
        <w:t>年</w:t>
      </w:r>
      <w:r w:rsidR="00B9677B">
        <w:rPr>
          <w:rFonts w:ascii="仿宋" w:eastAsia="仿宋" w:hAnsi="仿宋" w:cs="宋体" w:hint="eastAsia"/>
          <w:sz w:val="28"/>
          <w:szCs w:val="28"/>
        </w:rPr>
        <w:t>10</w:t>
      </w:r>
      <w:r>
        <w:rPr>
          <w:rFonts w:ascii="仿宋" w:eastAsia="仿宋" w:hAnsi="仿宋" w:cs="宋体" w:hint="eastAsia"/>
          <w:sz w:val="28"/>
          <w:szCs w:val="28"/>
        </w:rPr>
        <w:t>月</w:t>
      </w:r>
      <w:r w:rsidR="00F867CB">
        <w:rPr>
          <w:rFonts w:ascii="仿宋" w:eastAsia="仿宋" w:hAnsi="仿宋" w:cs="宋体" w:hint="eastAsia"/>
          <w:sz w:val="28"/>
          <w:szCs w:val="28"/>
        </w:rPr>
        <w:t>9</w:t>
      </w:r>
      <w:r>
        <w:rPr>
          <w:rFonts w:ascii="仿宋" w:eastAsia="仿宋" w:hAnsi="仿宋" w:cs="宋体" w:hint="eastAsia"/>
          <w:sz w:val="28"/>
          <w:szCs w:val="28"/>
        </w:rPr>
        <w:t>日</w:t>
      </w:r>
    </w:p>
    <w:sectPr w:rsidR="00D4378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97B" w:rsidRDefault="003F097B" w:rsidP="00B9677B">
      <w:r>
        <w:separator/>
      </w:r>
    </w:p>
  </w:endnote>
  <w:endnote w:type="continuationSeparator" w:id="0">
    <w:p w:rsidR="003F097B" w:rsidRDefault="003F097B" w:rsidP="00B9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97B" w:rsidRDefault="003F097B" w:rsidP="00B9677B">
      <w:r>
        <w:separator/>
      </w:r>
    </w:p>
  </w:footnote>
  <w:footnote w:type="continuationSeparator" w:id="0">
    <w:p w:rsidR="003F097B" w:rsidRDefault="003F097B" w:rsidP="00B96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D3611"/>
    <w:multiLevelType w:val="singleLevel"/>
    <w:tmpl w:val="258D3611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8B67C16"/>
    <w:multiLevelType w:val="multilevel"/>
    <w:tmpl w:val="58B67C16"/>
    <w:lvl w:ilvl="0">
      <w:start w:val="1"/>
      <w:numFmt w:val="japaneseCounting"/>
      <w:lvlText w:val="%1、"/>
      <w:lvlJc w:val="left"/>
      <w:pPr>
        <w:ind w:left="720" w:hanging="720"/>
      </w:pPr>
      <w:rPr>
        <w:rFonts w:ascii="Times New Roman" w:eastAsia="宋体" w:hAnsi="Times New Roman"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BF"/>
    <w:rsid w:val="000131E2"/>
    <w:rsid w:val="00033F48"/>
    <w:rsid w:val="001E11EA"/>
    <w:rsid w:val="00211D15"/>
    <w:rsid w:val="002F3A0A"/>
    <w:rsid w:val="0032450D"/>
    <w:rsid w:val="00385922"/>
    <w:rsid w:val="003C6BBF"/>
    <w:rsid w:val="003F097B"/>
    <w:rsid w:val="00411C06"/>
    <w:rsid w:val="00423CBE"/>
    <w:rsid w:val="004C4F2D"/>
    <w:rsid w:val="00792164"/>
    <w:rsid w:val="00943282"/>
    <w:rsid w:val="00A705DD"/>
    <w:rsid w:val="00A8560E"/>
    <w:rsid w:val="00B9677B"/>
    <w:rsid w:val="00C55ED0"/>
    <w:rsid w:val="00D43781"/>
    <w:rsid w:val="00E37E39"/>
    <w:rsid w:val="00E61AA2"/>
    <w:rsid w:val="00F867CB"/>
    <w:rsid w:val="02DE4CE7"/>
    <w:rsid w:val="07355415"/>
    <w:rsid w:val="0E361496"/>
    <w:rsid w:val="11033E20"/>
    <w:rsid w:val="5F2E33AE"/>
    <w:rsid w:val="5F655900"/>
    <w:rsid w:val="6F1C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9B48088-107E-4F02-A3EA-CDCF1AAE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Times New Roman" w:eastAsia="宋体" w:hAnsi="Times New Roman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HTZY</cp:lastModifiedBy>
  <cp:revision>9</cp:revision>
  <dcterms:created xsi:type="dcterms:W3CDTF">2019-09-17T01:56:00Z</dcterms:created>
  <dcterms:modified xsi:type="dcterms:W3CDTF">2019-09-29T05:54:00Z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