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both"/>
        <w:textAlignment w:val="auto"/>
        <w:outlineLvl w:val="9"/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vertAlign w:val="baseline"/>
          <w:lang w:val="en-US" w:eastAsia="zh-CN"/>
        </w:rPr>
      </w:pPr>
      <w:r>
        <w:rPr>
          <w:rStyle w:val="7"/>
          <w:rFonts w:hint="default" w:ascii="黑体" w:hAnsi="黑体" w:eastAsia="黑体" w:cs="黑体"/>
          <w:b w:val="0"/>
          <w:color w:val="auto"/>
          <w:sz w:val="32"/>
          <w:szCs w:val="32"/>
          <w:vertAlign w:val="baseline"/>
        </w:rPr>
        <w:t>附件</w:t>
      </w:r>
      <w:r>
        <w:rPr>
          <w:rStyle w:val="7"/>
          <w:rFonts w:hint="eastAsia" w:ascii="黑体" w:hAnsi="黑体" w:eastAsia="黑体" w:cs="黑体"/>
          <w:b w:val="0"/>
          <w:color w:val="auto"/>
          <w:sz w:val="32"/>
          <w:szCs w:val="32"/>
          <w:vertAlign w:val="baseline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年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机关、事业单位逾期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尚未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支付中小企业款项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明细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695"/>
        <w:gridCol w:w="1869"/>
        <w:gridCol w:w="1759"/>
        <w:gridCol w:w="1618"/>
        <w:gridCol w:w="1600"/>
        <w:gridCol w:w="180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被拖欠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合同（项目）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欠款金额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逾期未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支付原因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 xml:space="preserve">         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填报单位：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通州区体育局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填报时间：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2025.3.25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  填报人及联系方式：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王伟辰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69542684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　       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年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机关、事业单位逾期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尚未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支付中小企业款项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明细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695"/>
        <w:gridCol w:w="1869"/>
        <w:gridCol w:w="1759"/>
        <w:gridCol w:w="1618"/>
        <w:gridCol w:w="1600"/>
        <w:gridCol w:w="180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被拖欠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合同（项目）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欠款金额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逾期未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支付原因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 xml:space="preserve">         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填报单位：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begin"/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instrText xml:space="preserve"> HYPERLINK "http://www.bjtzh.gov.cn/bjtz/xxfb/202105/1351489.shtml" \t "http://www.bjtzh.gov.cn/bjtz/xxfb/tyj/_blank" </w:instrTex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separate"/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通州区体育场馆事务中心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end"/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填报时间：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2025.3.25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  填报人及联系方式：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王伟辰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69542684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　       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年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机关、事业单位逾期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尚未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支付中小企业款项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明细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695"/>
        <w:gridCol w:w="1869"/>
        <w:gridCol w:w="1759"/>
        <w:gridCol w:w="1618"/>
        <w:gridCol w:w="1600"/>
        <w:gridCol w:w="180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被拖欠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合同（项目）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欠款金额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逾期未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支付原因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 xml:space="preserve">         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填报单位：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begin"/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instrText xml:space="preserve"> HYPERLINK "http://www.bjtzh.gov.cn/bjtz/xxfb/202105/1351487.shtml" \t "http://www.bjtzh.gov.cn/bjtz/xxfb/tyj/_blank" </w:instrTex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separate"/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通州区社会体育事务中心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end"/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填报时间：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2025.3.25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</w:t>
      </w:r>
      <w:bookmarkStart w:id="0" w:name="_GoBack"/>
      <w:bookmarkEnd w:id="0"/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填报人及联系方式：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王伟辰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69542684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　       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92" w:rightChars="-44"/>
        <w:jc w:val="center"/>
        <w:textAlignment w:val="auto"/>
        <w:outlineLvl w:val="9"/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</w:pP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202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  <w:lang w:val="en-US" w:eastAsia="zh-CN"/>
        </w:rPr>
        <w:t>4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年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度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机关、事业单位逾期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尚未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支付中小企业款项</w:t>
      </w:r>
      <w:r>
        <w:rPr>
          <w:rStyle w:val="7"/>
          <w:rFonts w:hint="default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明细</w:t>
      </w:r>
      <w:r>
        <w:rPr>
          <w:rStyle w:val="7"/>
          <w:rFonts w:hint="eastAsia" w:ascii="方正小标宋简体" w:hAnsi="方正小标宋简体" w:eastAsia="方正小标宋简体" w:cs="方正小标宋简体"/>
          <w:b w:val="0"/>
          <w:color w:val="auto"/>
          <w:sz w:val="44"/>
          <w:szCs w:val="44"/>
          <w:vertAlign w:val="baseline"/>
        </w:rPr>
        <w:t>表</w:t>
      </w:r>
    </w:p>
    <w:tbl>
      <w:tblPr>
        <w:tblStyle w:val="5"/>
        <w:tblpPr w:leftFromText="180" w:rightFromText="180" w:vertAnchor="text" w:horzAnchor="page" w:tblpXSpec="center" w:tblpY="82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47"/>
        <w:gridCol w:w="1695"/>
        <w:gridCol w:w="1869"/>
        <w:gridCol w:w="1759"/>
        <w:gridCol w:w="1618"/>
        <w:gridCol w:w="1600"/>
        <w:gridCol w:w="1800"/>
        <w:gridCol w:w="3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被拖欠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拖欠</w:t>
            </w: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性质</w:t>
            </w: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合同（项目）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名称</w:t>
            </w: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欠款金额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eastAsia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（万元）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逾期未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支付原因</w:t>
            </w: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</w:pPr>
            <w:r>
              <w:rPr>
                <w:rStyle w:val="7"/>
                <w:rFonts w:hint="default" w:ascii="黑体" w:hAnsi="黑体" w:eastAsia="黑体" w:cs="黑体"/>
                <w:b w:val="0"/>
                <w:color w:val="auto"/>
                <w:sz w:val="28"/>
                <w:szCs w:val="28"/>
                <w:vertAlign w:val="baseli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eastAsia="zh-CN"/>
              </w:rPr>
              <w:t>无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3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Style w:val="7"/>
                <w:rFonts w:hint="eastAsia" w:ascii="宋体" w:hAnsi="宋体" w:cs="宋体"/>
                <w:b w:val="0"/>
                <w:color w:val="auto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0" w:hRule="atLeast"/>
          <w:jc w:val="center"/>
        </w:trPr>
        <w:tc>
          <w:tcPr>
            <w:tcW w:w="9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</w:pPr>
            <w:r>
              <w:rPr>
                <w:rStyle w:val="7"/>
                <w:rFonts w:hint="default" w:ascii="宋体" w:hAnsi="宋体" w:cs="宋体"/>
                <w:b w:val="0"/>
                <w:color w:val="auto"/>
                <w:sz w:val="24"/>
                <w:szCs w:val="24"/>
                <w:vertAlign w:val="baseline"/>
              </w:rPr>
              <w:t>合计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  <w:tc>
          <w:tcPr>
            <w:tcW w:w="30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outlineLvl w:val="9"/>
              <w:rPr>
                <w:rStyle w:val="7"/>
                <w:rFonts w:hint="eastAsia" w:ascii="宋体" w:hAnsi="宋体" w:eastAsia="宋体" w:cs="宋体"/>
                <w:b w:val="0"/>
                <w:color w:val="auto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 xml:space="preserve">         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>填报单位：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begin"/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instrText xml:space="preserve"> HYPERLINK "http://www.bjtzh.gov.cn/bjtz/xxfb/202105/1351486.shtml" \t "http://www.bjtzh.gov.cn/bjtz/xxfb/tyj/_blank" </w:instrTex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separate"/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通州区体育运动学校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fldChar w:fldCharType="end"/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填报时间：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2025.3.25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  填报人及联系方式：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eastAsia="zh-CN"/>
        </w:rPr>
        <w:t>王伟辰</w:t>
      </w:r>
      <w:r>
        <w:rPr>
          <w:rStyle w:val="7"/>
          <w:rFonts w:hint="eastAsia" w:ascii="宋体" w:hAnsi="宋体" w:cs="宋体"/>
          <w:b w:val="0"/>
          <w:color w:val="auto"/>
          <w:sz w:val="28"/>
          <w:szCs w:val="28"/>
          <w:vertAlign w:val="baseline"/>
          <w:lang w:val="en-US" w:eastAsia="zh-CN"/>
        </w:rPr>
        <w:t>69542684</w:t>
      </w:r>
      <w:r>
        <w:rPr>
          <w:rStyle w:val="7"/>
          <w:rFonts w:hint="default" w:ascii="宋体" w:hAnsi="宋体" w:cs="宋体"/>
          <w:b w:val="0"/>
          <w:color w:val="auto"/>
          <w:sz w:val="28"/>
          <w:szCs w:val="28"/>
          <w:vertAlign w:val="baseline"/>
        </w:rPr>
        <w:t xml:space="preserve">       　       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85190"/>
    <w:rsid w:val="2B7F7A56"/>
    <w:rsid w:val="32B5CD38"/>
    <w:rsid w:val="377FDF88"/>
    <w:rsid w:val="3EAB0813"/>
    <w:rsid w:val="3FBFFE44"/>
    <w:rsid w:val="59BF0C79"/>
    <w:rsid w:val="5A7BA2ED"/>
    <w:rsid w:val="5AFB8277"/>
    <w:rsid w:val="63EF8C13"/>
    <w:rsid w:val="6BEDC281"/>
    <w:rsid w:val="75AF42CF"/>
    <w:rsid w:val="75FF6FDB"/>
    <w:rsid w:val="767BDD46"/>
    <w:rsid w:val="77C8957E"/>
    <w:rsid w:val="77FF0A41"/>
    <w:rsid w:val="78C70268"/>
    <w:rsid w:val="7B1F693E"/>
    <w:rsid w:val="7BEE80B7"/>
    <w:rsid w:val="7FCD4921"/>
    <w:rsid w:val="7FE28FF5"/>
    <w:rsid w:val="7FF3CE98"/>
    <w:rsid w:val="7FF6B92D"/>
    <w:rsid w:val="ABCFE241"/>
    <w:rsid w:val="BBF57AD4"/>
    <w:rsid w:val="BF413511"/>
    <w:rsid w:val="D7B5ED96"/>
    <w:rsid w:val="DCF7FB45"/>
    <w:rsid w:val="EFFC850E"/>
    <w:rsid w:val="F72F7BCC"/>
    <w:rsid w:val="F7FF686F"/>
    <w:rsid w:val="FBE3652C"/>
    <w:rsid w:val="FF513510"/>
    <w:rsid w:val="FFBF9776"/>
    <w:rsid w:val="FFDDA119"/>
    <w:rsid w:val="FFF583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before="100" w:beforeLines="0" w:beforeAutospacing="1" w:after="100" w:afterLines="0" w:afterAutospacing="1"/>
      <w:jc w:val="left"/>
      <w:outlineLvl w:val="0"/>
    </w:pPr>
    <w:rPr>
      <w:rFonts w:ascii="宋体" w:eastAsia="宋体" w:cs="宋体"/>
      <w:b/>
      <w:bCs/>
      <w:kern w:val="36"/>
      <w:sz w:val="48"/>
      <w:szCs w:val="48"/>
      <w:lang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22"/>
    <w:rPr>
      <w:b/>
      <w:bCs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9">
    <w:name w:val="样式1"/>
    <w:basedOn w:val="2"/>
    <w:qFormat/>
    <w:uiPriority w:val="0"/>
    <w:rPr>
      <w:rFonts w:ascii="黑体" w:hAnsi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Administrator</cp:lastModifiedBy>
  <dcterms:modified xsi:type="dcterms:W3CDTF">2025-03-25T03:19:47Z</dcterms:modified>
  <dc:title>关于报送2022年度逾期尚未支付中小企业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  <property fmtid="{D5CDD505-2E9C-101B-9397-08002B2CF9AE}" pid="3" name="ICV">
    <vt:lpwstr>8C9EB61D382EF639D4A2D565128B641E_42</vt:lpwstr>
  </property>
</Properties>
</file>