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A05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关于《北京市通州区绿化工程管理办法（</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lang w:val="en-US" w:eastAsia="zh-CN"/>
        </w:rPr>
        <w:t>起草说明</w:t>
      </w:r>
    </w:p>
    <w:p w14:paraId="22FC6665">
      <w:pPr>
        <w:pStyle w:val="2"/>
        <w:rPr>
          <w:rFonts w:hint="eastAsia"/>
          <w:lang w:eastAsia="zh-CN"/>
        </w:rPr>
      </w:pPr>
    </w:p>
    <w:p w14:paraId="0C2F55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一、制定背景</w:t>
      </w:r>
    </w:p>
    <w:p w14:paraId="3F548D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新修订的《北京市园林绿化施工企业信用管理办法》（京绿办发〔2025〕184号）和《北京市园林绿化施工企业信用管理办法操作细则（2025版）》，结合前期征求意见建议，通州区园林绿化局对《北京市通州区绿化工程管理办法（征求意见稿）》进行了修订，制定了本次的《北京市通州区绿化工程管理办法（征求意见稿）》。</w:t>
      </w:r>
    </w:p>
    <w:p w14:paraId="60F55B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二、修订内容</w:t>
      </w:r>
    </w:p>
    <w:p w14:paraId="57FE2D3D">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（一）在“第九条”中，明确了“及时与中标单位签订合同”的主体为“招标人”。</w:t>
      </w:r>
    </w:p>
    <w:p w14:paraId="6F67C2CC">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调整内容为：</w:t>
      </w:r>
      <w:r>
        <w:rPr>
          <w:rFonts w:hint="eastAsia" w:ascii="仿宋_GB2312" w:hAnsi="仿宋_GB2312" w:eastAsia="仿宋_GB2312" w:cs="仿宋_GB2312"/>
          <w:b/>
          <w:bCs/>
          <w:color w:val="auto"/>
          <w:kern w:val="2"/>
          <w:sz w:val="32"/>
          <w:szCs w:val="32"/>
          <w:highlight w:val="none"/>
          <w:u w:val="none"/>
          <w:lang w:val="en-US" w:eastAsia="zh-CN" w:bidi="ar-SA"/>
        </w:rPr>
        <w:t>招标投标活动结束后，招标人应及时与中标单位签订合同，不得拖延和倒签，中标单位无故拖延签署超过合同签订期限的应废除中标资格，扣除投标保证金，重新组织招投标活动。</w:t>
      </w:r>
    </w:p>
    <w:p w14:paraId="01BD5EDC">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lang w:val="en-US" w:eastAsia="zh-CN"/>
        </w:rPr>
        <w:t>（二）在“第二十九条”中，依据</w:t>
      </w:r>
      <w:r>
        <w:rPr>
          <w:rFonts w:hint="eastAsia" w:ascii="仿宋_GB2312" w:hAnsi="仿宋_GB2312" w:eastAsia="仿宋_GB2312" w:cs="仿宋_GB2312"/>
          <w:sz w:val="32"/>
          <w:szCs w:val="32"/>
          <w:lang w:val="en-US" w:eastAsia="zh-CN"/>
        </w:rPr>
        <w:t>《北京市园林绿化施工企业信用管理办法》（京绿办发〔2025〕184号）和《北京市园林绿化施工企业信用管理办法操作细则（2025版）》，将企业失信行为划分调整为两个等级，并重新归类了两个等级失信行为的具体内容。</w:t>
      </w:r>
    </w:p>
    <w:p w14:paraId="299C9B63">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sz w:val="32"/>
          <w:szCs w:val="32"/>
          <w:lang w:val="en-US" w:eastAsia="zh-CN"/>
        </w:rPr>
        <w:t>调整内容为：</w:t>
      </w:r>
      <w:r>
        <w:rPr>
          <w:rFonts w:hint="eastAsia" w:ascii="仿宋_GB2312" w:hAnsi="仿宋_GB2312" w:eastAsia="仿宋_GB2312" w:cs="仿宋_GB2312"/>
          <w:b/>
          <w:bCs/>
          <w:color w:val="auto"/>
          <w:sz w:val="32"/>
          <w:szCs w:val="32"/>
          <w:highlight w:val="none"/>
        </w:rPr>
        <w:t>本区</w:t>
      </w:r>
      <w:r>
        <w:rPr>
          <w:rFonts w:hint="eastAsia" w:ascii="仿宋_GB2312" w:hAnsi="仿宋_GB2312" w:eastAsia="仿宋_GB2312" w:cs="仿宋_GB2312"/>
          <w:b/>
          <w:bCs/>
          <w:color w:val="auto"/>
          <w:sz w:val="32"/>
          <w:szCs w:val="32"/>
          <w:highlight w:val="none"/>
          <w:lang w:eastAsia="zh-CN"/>
        </w:rPr>
        <w:t>按照《北京市园林绿化施工企业信用管理办法》（京绿办发〔202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184</w:t>
      </w:r>
      <w:r>
        <w:rPr>
          <w:rFonts w:hint="eastAsia" w:ascii="仿宋_GB2312" w:hAnsi="仿宋_GB2312" w:eastAsia="仿宋_GB2312" w:cs="仿宋_GB2312"/>
          <w:b/>
          <w:bCs/>
          <w:color w:val="auto"/>
          <w:sz w:val="32"/>
          <w:szCs w:val="32"/>
          <w:highlight w:val="none"/>
          <w:lang w:eastAsia="zh-CN"/>
        </w:rPr>
        <w:t>号）和</w:t>
      </w:r>
      <w:r>
        <w:rPr>
          <w:rFonts w:hint="eastAsia" w:ascii="仿宋_GB2312" w:hAnsi="仿宋_GB2312" w:eastAsia="仿宋_GB2312" w:cs="仿宋_GB2312"/>
          <w:b/>
          <w:bCs/>
          <w:i w:val="0"/>
          <w:iCs w:val="0"/>
          <w:caps w:val="0"/>
          <w:color w:val="auto"/>
          <w:spacing w:val="0"/>
          <w:sz w:val="32"/>
          <w:szCs w:val="32"/>
          <w:lang w:val="en-US" w:eastAsia="zh-CN"/>
        </w:rPr>
        <w:t>《北京市园林绿化施工企业信用管理办法操作细则（2025版）》</w:t>
      </w:r>
      <w:r>
        <w:rPr>
          <w:rFonts w:hint="eastAsia" w:ascii="仿宋_GB2312" w:hAnsi="仿宋_GB2312" w:eastAsia="仿宋_GB2312" w:cs="仿宋_GB2312"/>
          <w:b/>
          <w:bCs/>
          <w:color w:val="auto"/>
          <w:sz w:val="32"/>
          <w:szCs w:val="32"/>
          <w:highlight w:val="none"/>
          <w:lang w:eastAsia="zh-CN"/>
        </w:rPr>
        <w:t>要求，</w:t>
      </w:r>
      <w:r>
        <w:rPr>
          <w:rFonts w:hint="eastAsia" w:ascii="仿宋_GB2312" w:hAnsi="仿宋_GB2312" w:eastAsia="仿宋_GB2312" w:cs="仿宋_GB2312"/>
          <w:b/>
          <w:bCs/>
          <w:color w:val="auto"/>
          <w:sz w:val="32"/>
          <w:szCs w:val="32"/>
          <w:highlight w:val="none"/>
        </w:rPr>
        <w:t>实行绿化企业</w:t>
      </w:r>
      <w:r>
        <w:rPr>
          <w:rFonts w:hint="eastAsia" w:ascii="仿宋_GB2312" w:hAnsi="仿宋_GB2312" w:eastAsia="仿宋_GB2312" w:cs="仿宋_GB2312"/>
          <w:b/>
          <w:bCs/>
          <w:color w:val="auto"/>
          <w:sz w:val="32"/>
          <w:szCs w:val="32"/>
          <w:highlight w:val="none"/>
          <w:lang w:eastAsia="zh-CN"/>
        </w:rPr>
        <w:t>失信行为</w:t>
      </w:r>
      <w:r>
        <w:rPr>
          <w:rFonts w:hint="eastAsia" w:ascii="仿宋_GB2312" w:hAnsi="仿宋_GB2312" w:eastAsia="仿宋_GB2312" w:cs="仿宋_GB2312"/>
          <w:b/>
          <w:bCs/>
          <w:color w:val="auto"/>
          <w:sz w:val="32"/>
          <w:szCs w:val="32"/>
          <w:highlight w:val="none"/>
        </w:rPr>
        <w:t>等级管理机制，区园林绿化部门负责对绿化施工企业</w:t>
      </w:r>
      <w:r>
        <w:rPr>
          <w:rFonts w:hint="eastAsia" w:ascii="仿宋_GB2312" w:hAnsi="仿宋_GB2312" w:eastAsia="仿宋_GB2312" w:cs="仿宋_GB2312"/>
          <w:b/>
          <w:bCs/>
          <w:color w:val="auto"/>
          <w:sz w:val="32"/>
          <w:szCs w:val="32"/>
          <w:highlight w:val="none"/>
          <w:lang w:eastAsia="zh-CN"/>
        </w:rPr>
        <w:t>失信</w:t>
      </w:r>
      <w:r>
        <w:rPr>
          <w:rFonts w:hint="eastAsia" w:ascii="仿宋_GB2312" w:hAnsi="仿宋_GB2312" w:eastAsia="仿宋_GB2312" w:cs="仿宋_GB2312"/>
          <w:b/>
          <w:bCs/>
          <w:color w:val="auto"/>
          <w:sz w:val="32"/>
          <w:szCs w:val="32"/>
          <w:highlight w:val="none"/>
        </w:rPr>
        <w:t>行为进行认定，企业</w:t>
      </w:r>
      <w:r>
        <w:rPr>
          <w:rFonts w:hint="eastAsia" w:ascii="仿宋_GB2312" w:hAnsi="仿宋_GB2312" w:eastAsia="仿宋_GB2312" w:cs="仿宋_GB2312"/>
          <w:b/>
          <w:bCs/>
          <w:color w:val="auto"/>
          <w:sz w:val="32"/>
          <w:szCs w:val="32"/>
          <w:highlight w:val="none"/>
          <w:lang w:eastAsia="zh-CN"/>
        </w:rPr>
        <w:t>失信</w:t>
      </w:r>
      <w:r>
        <w:rPr>
          <w:rFonts w:hint="eastAsia" w:ascii="仿宋_GB2312" w:hAnsi="仿宋_GB2312" w:eastAsia="仿宋_GB2312" w:cs="仿宋_GB2312"/>
          <w:b/>
          <w:bCs/>
          <w:color w:val="auto"/>
          <w:sz w:val="32"/>
          <w:szCs w:val="32"/>
          <w:highlight w:val="none"/>
        </w:rPr>
        <w:t>行为划分为</w:t>
      </w:r>
      <w:r>
        <w:rPr>
          <w:rFonts w:hint="eastAsia" w:ascii="仿宋_GB2312" w:hAnsi="仿宋_GB2312" w:eastAsia="仿宋_GB2312" w:cs="仿宋_GB2312"/>
          <w:b/>
          <w:bCs/>
          <w:color w:val="auto"/>
          <w:sz w:val="32"/>
          <w:szCs w:val="32"/>
          <w:highlight w:val="none"/>
          <w:lang w:eastAsia="zh-CN"/>
        </w:rPr>
        <w:t>两</w:t>
      </w:r>
      <w:r>
        <w:rPr>
          <w:rFonts w:hint="eastAsia" w:ascii="仿宋_GB2312" w:hAnsi="仿宋_GB2312" w:eastAsia="仿宋_GB2312" w:cs="仿宋_GB2312"/>
          <w:b/>
          <w:bCs/>
          <w:color w:val="auto"/>
          <w:sz w:val="32"/>
          <w:szCs w:val="32"/>
          <w:highlight w:val="none"/>
        </w:rPr>
        <w:t>个等级。存在以下</w:t>
      </w:r>
      <w:r>
        <w:rPr>
          <w:rFonts w:hint="eastAsia" w:ascii="仿宋_GB2312" w:hAnsi="仿宋_GB2312" w:eastAsia="仿宋_GB2312" w:cs="仿宋_GB2312"/>
          <w:b/>
          <w:bCs/>
          <w:color w:val="auto"/>
          <w:sz w:val="32"/>
          <w:szCs w:val="32"/>
          <w:highlight w:val="none"/>
          <w:lang w:eastAsia="zh-CN"/>
        </w:rPr>
        <w:t>情形</w:t>
      </w:r>
      <w:r>
        <w:rPr>
          <w:rFonts w:hint="eastAsia" w:ascii="仿宋_GB2312" w:hAnsi="仿宋_GB2312" w:eastAsia="仿宋_GB2312" w:cs="仿宋_GB2312"/>
          <w:b/>
          <w:bCs/>
          <w:color w:val="auto"/>
          <w:sz w:val="32"/>
          <w:szCs w:val="32"/>
          <w:highlight w:val="none"/>
        </w:rPr>
        <w:t>的纳入</w:t>
      </w:r>
      <w:r>
        <w:rPr>
          <w:rFonts w:hint="eastAsia" w:ascii="仿宋_GB2312" w:hAnsi="仿宋_GB2312" w:eastAsia="仿宋_GB2312" w:cs="仿宋_GB2312"/>
          <w:b/>
          <w:bCs/>
          <w:color w:val="auto"/>
          <w:sz w:val="32"/>
          <w:szCs w:val="32"/>
          <w:highlight w:val="none"/>
          <w:lang w:eastAsia="zh-CN"/>
        </w:rPr>
        <w:t>失信行为管理机制进行</w:t>
      </w:r>
      <w:r>
        <w:rPr>
          <w:rFonts w:hint="eastAsia" w:ascii="仿宋_GB2312" w:hAnsi="仿宋_GB2312" w:eastAsia="仿宋_GB2312" w:cs="仿宋_GB2312"/>
          <w:b/>
          <w:bCs/>
          <w:color w:val="auto"/>
          <w:sz w:val="32"/>
          <w:szCs w:val="32"/>
          <w:highlight w:val="none"/>
        </w:rPr>
        <w:t>管理：</w:t>
      </w:r>
    </w:p>
    <w:p w14:paraId="51A0D13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严重失信行为</w:t>
      </w:r>
    </w:p>
    <w:p w14:paraId="2E59D29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1.三年内发生两次以上（含）串通投标、以他人名义投标或者以其他方式弄虚作假骗取中标行为的</w:t>
      </w:r>
      <w:r>
        <w:rPr>
          <w:rFonts w:hint="eastAsia" w:ascii="仿宋_GB2312" w:hAnsi="仿宋_GB2312" w:eastAsia="仿宋_GB2312" w:cs="仿宋_GB2312"/>
          <w:b/>
          <w:bCs/>
          <w:color w:val="auto"/>
          <w:sz w:val="32"/>
          <w:szCs w:val="32"/>
          <w:highlight w:val="none"/>
          <w:u w:val="none"/>
          <w:lang w:eastAsia="zh-CN"/>
        </w:rPr>
        <w:t>；</w:t>
      </w:r>
    </w:p>
    <w:p w14:paraId="18673A1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2.</w:t>
      </w:r>
      <w:r>
        <w:rPr>
          <w:rFonts w:hint="eastAsia" w:ascii="仿宋_GB2312" w:hAnsi="仿宋_GB2312" w:eastAsia="仿宋_GB2312" w:cs="仿宋_GB2312"/>
          <w:b/>
          <w:bCs/>
          <w:color w:val="auto"/>
          <w:sz w:val="32"/>
          <w:szCs w:val="32"/>
          <w:highlight w:val="none"/>
          <w:u w:val="none"/>
        </w:rPr>
        <w:t>发生重大及以上的质量安全事故，或一年内发生两起以上（含）较大事故，或发生性质恶劣、危害性严重、社会影响较大的质量安全事故，经调查认定对事故负有主要责任的</w:t>
      </w:r>
      <w:r>
        <w:rPr>
          <w:rFonts w:hint="eastAsia" w:ascii="仿宋_GB2312" w:hAnsi="仿宋_GB2312" w:eastAsia="仿宋_GB2312" w:cs="仿宋_GB2312"/>
          <w:b/>
          <w:bCs/>
          <w:color w:val="auto"/>
          <w:sz w:val="32"/>
          <w:szCs w:val="32"/>
          <w:highlight w:val="none"/>
          <w:u w:val="none"/>
          <w:lang w:eastAsia="zh-CN"/>
        </w:rPr>
        <w:t>；</w:t>
      </w:r>
    </w:p>
    <w:p w14:paraId="350C2ED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3.</w:t>
      </w:r>
      <w:r>
        <w:rPr>
          <w:rFonts w:hint="eastAsia" w:ascii="仿宋_GB2312" w:hAnsi="仿宋_GB2312" w:eastAsia="仿宋_GB2312" w:cs="仿宋_GB2312"/>
          <w:b/>
          <w:bCs/>
          <w:color w:val="auto"/>
          <w:sz w:val="32"/>
          <w:szCs w:val="32"/>
          <w:highlight w:val="none"/>
          <w:u w:val="none"/>
        </w:rPr>
        <w:t>未按合同约定支付工程款或拖欠劳务工资造成集体上访或极端讨薪事件，负有主要责任的；经核实存在恶意欠薪行为或参与恶意讨薪事件且负有主要责任的</w:t>
      </w:r>
      <w:r>
        <w:rPr>
          <w:rFonts w:hint="eastAsia" w:ascii="仿宋_GB2312" w:hAnsi="仿宋_GB2312" w:eastAsia="仿宋_GB2312" w:cs="仿宋_GB2312"/>
          <w:b/>
          <w:bCs/>
          <w:color w:val="auto"/>
          <w:sz w:val="32"/>
          <w:szCs w:val="32"/>
          <w:highlight w:val="none"/>
          <w:u w:val="none"/>
          <w:lang w:eastAsia="zh-CN"/>
        </w:rPr>
        <w:t>；</w:t>
      </w:r>
    </w:p>
    <w:p w14:paraId="2DCA59B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4.</w:t>
      </w:r>
      <w:r>
        <w:rPr>
          <w:rFonts w:hint="eastAsia" w:ascii="仿宋_GB2312" w:hAnsi="仿宋_GB2312" w:eastAsia="仿宋_GB2312" w:cs="仿宋_GB2312"/>
          <w:b/>
          <w:bCs/>
          <w:color w:val="auto"/>
          <w:sz w:val="32"/>
          <w:szCs w:val="32"/>
          <w:highlight w:val="none"/>
          <w:u w:val="none"/>
        </w:rPr>
        <w:t>以暴力、威胁等方式拒绝、阻挠相关管理部门依法实施现场监督检查的</w:t>
      </w:r>
      <w:r>
        <w:rPr>
          <w:rFonts w:hint="eastAsia" w:ascii="仿宋_GB2312" w:hAnsi="仿宋_GB2312" w:eastAsia="仿宋_GB2312" w:cs="仿宋_GB2312"/>
          <w:b/>
          <w:bCs/>
          <w:color w:val="auto"/>
          <w:sz w:val="32"/>
          <w:szCs w:val="32"/>
          <w:highlight w:val="none"/>
          <w:u w:val="none"/>
          <w:lang w:eastAsia="zh-CN"/>
        </w:rPr>
        <w:t>；</w:t>
      </w:r>
    </w:p>
    <w:p w14:paraId="759B1285">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5.</w:t>
      </w:r>
      <w:r>
        <w:rPr>
          <w:rFonts w:hint="eastAsia" w:ascii="仿宋_GB2312" w:hAnsi="仿宋_GB2312" w:eastAsia="仿宋_GB2312" w:cs="仿宋_GB2312"/>
          <w:b/>
          <w:bCs/>
          <w:color w:val="auto"/>
          <w:sz w:val="32"/>
          <w:szCs w:val="32"/>
          <w:highlight w:val="none"/>
          <w:u w:val="none"/>
        </w:rPr>
        <w:t>一年内发生两次以上（含）违反向行政机关作出的书面承诺行为的</w:t>
      </w:r>
      <w:r>
        <w:rPr>
          <w:rFonts w:hint="eastAsia" w:ascii="仿宋_GB2312" w:hAnsi="仿宋_GB2312" w:eastAsia="仿宋_GB2312" w:cs="仿宋_GB2312"/>
          <w:b/>
          <w:bCs/>
          <w:color w:val="auto"/>
          <w:sz w:val="32"/>
          <w:szCs w:val="32"/>
          <w:highlight w:val="none"/>
          <w:u w:val="none"/>
          <w:lang w:eastAsia="zh-CN"/>
        </w:rPr>
        <w:t>；</w:t>
      </w:r>
    </w:p>
    <w:p w14:paraId="2173D4F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single"/>
          <w:lang w:eastAsia="zh-CN"/>
        </w:rPr>
      </w:pPr>
      <w:r>
        <w:rPr>
          <w:rFonts w:hint="eastAsia" w:ascii="仿宋_GB2312" w:hAnsi="仿宋_GB2312" w:eastAsia="仿宋_GB2312" w:cs="仿宋_GB2312"/>
          <w:b/>
          <w:bCs/>
          <w:color w:val="auto"/>
          <w:sz w:val="32"/>
          <w:szCs w:val="32"/>
          <w:highlight w:val="none"/>
          <w:u w:val="none"/>
          <w:lang w:val="en-US" w:eastAsia="zh-CN"/>
        </w:rPr>
        <w:t>6</w:t>
      </w:r>
      <w:r>
        <w:rPr>
          <w:rFonts w:hint="eastAsia" w:ascii="仿宋_GB2312" w:hAnsi="仿宋_GB2312" w:eastAsia="仿宋_GB2312" w:cs="仿宋_GB2312"/>
          <w:b/>
          <w:bCs/>
          <w:color w:val="auto"/>
          <w:sz w:val="32"/>
          <w:szCs w:val="32"/>
          <w:highlight w:val="none"/>
          <w:u w:val="none"/>
        </w:rPr>
        <w:t>.国家和本市规定的其他严重失信行为。</w:t>
      </w:r>
    </w:p>
    <w:p w14:paraId="76D5D2D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一般不良行为</w:t>
      </w:r>
    </w:p>
    <w:p w14:paraId="609B0FD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w:t>
      </w:r>
      <w:r>
        <w:rPr>
          <w:rFonts w:hint="eastAsia" w:ascii="仿宋_GB2312" w:hAnsi="仿宋_GB2312" w:eastAsia="仿宋_GB2312" w:cs="仿宋_GB2312"/>
          <w:b/>
          <w:bCs/>
          <w:color w:val="auto"/>
          <w:sz w:val="32"/>
          <w:szCs w:val="32"/>
          <w:highlight w:val="none"/>
          <w:u w:val="none"/>
        </w:rPr>
        <w:t>投标人相互串通投标，或者与招标人串通投标的</w:t>
      </w:r>
      <w:r>
        <w:rPr>
          <w:rFonts w:hint="eastAsia" w:ascii="仿宋_GB2312" w:hAnsi="仿宋_GB2312" w:eastAsia="仿宋_GB2312" w:cs="仿宋_GB2312"/>
          <w:b/>
          <w:bCs/>
          <w:color w:val="auto"/>
          <w:sz w:val="32"/>
          <w:szCs w:val="32"/>
          <w:highlight w:val="none"/>
          <w:u w:val="none"/>
          <w:lang w:eastAsia="zh-CN"/>
        </w:rPr>
        <w:t>；</w:t>
      </w:r>
    </w:p>
    <w:p w14:paraId="2204FFE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2.</w:t>
      </w:r>
      <w:r>
        <w:rPr>
          <w:rFonts w:hint="eastAsia" w:ascii="仿宋_GB2312" w:hAnsi="仿宋_GB2312" w:eastAsia="仿宋_GB2312" w:cs="仿宋_GB2312"/>
          <w:b/>
          <w:bCs/>
          <w:color w:val="auto"/>
          <w:sz w:val="32"/>
          <w:szCs w:val="32"/>
          <w:highlight w:val="none"/>
          <w:u w:val="none"/>
        </w:rPr>
        <w:t>以他人名义投标、允许他人以自己名义投标或者以其他方式弄虚作假，骗取中标的</w:t>
      </w:r>
      <w:r>
        <w:rPr>
          <w:rFonts w:hint="eastAsia" w:ascii="仿宋_GB2312" w:hAnsi="仿宋_GB2312" w:eastAsia="仿宋_GB2312" w:cs="仿宋_GB2312"/>
          <w:b/>
          <w:bCs/>
          <w:color w:val="auto"/>
          <w:sz w:val="32"/>
          <w:szCs w:val="32"/>
          <w:highlight w:val="none"/>
          <w:u w:val="none"/>
          <w:lang w:eastAsia="zh-CN"/>
        </w:rPr>
        <w:t>；</w:t>
      </w:r>
    </w:p>
    <w:p w14:paraId="23069A0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3.</w:t>
      </w:r>
      <w:r>
        <w:rPr>
          <w:rFonts w:hint="eastAsia" w:ascii="仿宋_GB2312" w:hAnsi="仿宋_GB2312" w:eastAsia="仿宋_GB2312" w:cs="仿宋_GB2312"/>
          <w:b/>
          <w:bCs/>
          <w:color w:val="auto"/>
          <w:sz w:val="32"/>
          <w:szCs w:val="32"/>
          <w:highlight w:val="none"/>
          <w:u w:val="none"/>
        </w:rPr>
        <w:t>将中标项目转让给他人，或将中标项目</w:t>
      </w:r>
      <w:r>
        <w:rPr>
          <w:rFonts w:hint="default" w:ascii="仿宋_GB2312" w:hAnsi="仿宋_GB2312" w:eastAsia="仿宋_GB2312" w:cs="仿宋_GB2312"/>
          <w:b/>
          <w:bCs/>
          <w:color w:val="auto"/>
          <w:sz w:val="32"/>
          <w:szCs w:val="32"/>
          <w:highlight w:val="none"/>
          <w:u w:val="none"/>
        </w:rPr>
        <w:t>违法分包给他人的</w:t>
      </w:r>
      <w:r>
        <w:rPr>
          <w:rFonts w:hint="eastAsia" w:ascii="仿宋_GB2312" w:hAnsi="仿宋_GB2312" w:eastAsia="仿宋_GB2312" w:cs="仿宋_GB2312"/>
          <w:b/>
          <w:bCs/>
          <w:color w:val="auto"/>
          <w:sz w:val="32"/>
          <w:szCs w:val="32"/>
          <w:highlight w:val="none"/>
          <w:u w:val="none"/>
          <w:lang w:eastAsia="zh-CN"/>
        </w:rPr>
        <w:t>；</w:t>
      </w:r>
    </w:p>
    <w:p w14:paraId="246C235F">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4.</w:t>
      </w:r>
      <w:r>
        <w:rPr>
          <w:rFonts w:hint="eastAsia" w:ascii="仿宋_GB2312" w:hAnsi="仿宋_GB2312" w:eastAsia="仿宋_GB2312" w:cs="仿宋_GB2312"/>
          <w:b/>
          <w:bCs/>
          <w:color w:val="auto"/>
          <w:sz w:val="32"/>
          <w:szCs w:val="32"/>
          <w:highlight w:val="none"/>
          <w:u w:val="none"/>
        </w:rPr>
        <w:t>发生较大质量安全事故，并负有责任的</w:t>
      </w:r>
      <w:r>
        <w:rPr>
          <w:rFonts w:hint="eastAsia" w:ascii="仿宋_GB2312" w:hAnsi="仿宋_GB2312" w:eastAsia="仿宋_GB2312" w:cs="仿宋_GB2312"/>
          <w:b/>
          <w:bCs/>
          <w:color w:val="auto"/>
          <w:sz w:val="32"/>
          <w:szCs w:val="32"/>
          <w:highlight w:val="none"/>
          <w:u w:val="none"/>
          <w:lang w:eastAsia="zh-CN"/>
        </w:rPr>
        <w:t>；</w:t>
      </w:r>
    </w:p>
    <w:p w14:paraId="55BECFE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u w:val="none"/>
          <w:lang w:val="en-US" w:eastAsia="zh-CN"/>
        </w:rPr>
        <w:t>5.</w:t>
      </w:r>
      <w:r>
        <w:rPr>
          <w:rFonts w:hint="eastAsia" w:ascii="仿宋_GB2312" w:hAnsi="仿宋_GB2312" w:eastAsia="仿宋_GB2312" w:cs="仿宋_GB2312"/>
          <w:b/>
          <w:bCs/>
          <w:color w:val="auto"/>
          <w:sz w:val="32"/>
          <w:szCs w:val="32"/>
          <w:highlight w:val="none"/>
          <w:u w:val="none"/>
        </w:rPr>
        <w:t>谎报、瞒报质量安全事故；发生质量安全事故后故意破坏事故现场或未开展应急救援的</w:t>
      </w:r>
      <w:r>
        <w:rPr>
          <w:rFonts w:hint="eastAsia" w:ascii="仿宋_GB2312" w:hAnsi="仿宋_GB2312" w:eastAsia="仿宋_GB2312" w:cs="仿宋_GB2312"/>
          <w:b/>
          <w:bCs/>
          <w:color w:val="auto"/>
          <w:sz w:val="32"/>
          <w:szCs w:val="32"/>
          <w:highlight w:val="none"/>
          <w:u w:val="none"/>
          <w:lang w:eastAsia="zh-CN"/>
        </w:rPr>
        <w:t>；</w:t>
      </w:r>
    </w:p>
    <w:p w14:paraId="300296A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6.</w:t>
      </w:r>
      <w:r>
        <w:rPr>
          <w:rFonts w:hint="eastAsia" w:ascii="仿宋_GB2312" w:hAnsi="仿宋_GB2312" w:eastAsia="仿宋_GB2312" w:cs="仿宋_GB2312"/>
          <w:b/>
          <w:bCs/>
          <w:color w:val="auto"/>
          <w:sz w:val="32"/>
          <w:szCs w:val="32"/>
          <w:highlight w:val="none"/>
          <w:u w:val="none"/>
        </w:rPr>
        <w:t>以低于成本价等不正当手段，进行恶意价格竞争的</w:t>
      </w:r>
      <w:r>
        <w:rPr>
          <w:rFonts w:hint="eastAsia" w:ascii="仿宋_GB2312" w:hAnsi="仿宋_GB2312" w:eastAsia="仿宋_GB2312" w:cs="仿宋_GB2312"/>
          <w:b/>
          <w:bCs/>
          <w:color w:val="auto"/>
          <w:sz w:val="32"/>
          <w:szCs w:val="32"/>
          <w:highlight w:val="none"/>
          <w:u w:val="none"/>
          <w:lang w:eastAsia="zh-CN"/>
        </w:rPr>
        <w:t>；</w:t>
      </w:r>
    </w:p>
    <w:p w14:paraId="082922C9">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7.</w:t>
      </w:r>
      <w:r>
        <w:rPr>
          <w:rFonts w:hint="eastAsia" w:ascii="仿宋_GB2312" w:hAnsi="仿宋_GB2312" w:eastAsia="仿宋_GB2312" w:cs="仿宋_GB2312"/>
          <w:b/>
          <w:bCs/>
          <w:color w:val="auto"/>
          <w:sz w:val="32"/>
          <w:szCs w:val="32"/>
          <w:highlight w:val="none"/>
          <w:u w:val="none"/>
        </w:rPr>
        <w:t>招标人与中标人不按照招标文件和中标人的投标文件订立合同，或者与招标人订立背离合同实质性内容的协议的</w:t>
      </w:r>
      <w:r>
        <w:rPr>
          <w:rFonts w:hint="eastAsia" w:ascii="仿宋_GB2312" w:hAnsi="仿宋_GB2312" w:eastAsia="仿宋_GB2312" w:cs="仿宋_GB2312"/>
          <w:b/>
          <w:bCs/>
          <w:color w:val="auto"/>
          <w:sz w:val="32"/>
          <w:szCs w:val="32"/>
          <w:highlight w:val="none"/>
          <w:u w:val="none"/>
          <w:lang w:eastAsia="zh-CN"/>
        </w:rPr>
        <w:t>；</w:t>
      </w:r>
    </w:p>
    <w:p w14:paraId="49A3C82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8.</w:t>
      </w:r>
      <w:r>
        <w:rPr>
          <w:rFonts w:hint="eastAsia" w:ascii="仿宋_GB2312" w:hAnsi="仿宋_GB2312" w:eastAsia="仿宋_GB2312" w:cs="仿宋_GB2312"/>
          <w:b/>
          <w:bCs/>
          <w:color w:val="auto"/>
          <w:sz w:val="32"/>
          <w:szCs w:val="32"/>
          <w:highlight w:val="none"/>
          <w:u w:val="none"/>
        </w:rPr>
        <w:t>中标人无正当理由不与招标人订立合同，或在签订合同时向招标人提出附加条件的</w:t>
      </w:r>
      <w:r>
        <w:rPr>
          <w:rFonts w:hint="eastAsia" w:ascii="仿宋_GB2312" w:hAnsi="仿宋_GB2312" w:eastAsia="仿宋_GB2312" w:cs="仿宋_GB2312"/>
          <w:b/>
          <w:bCs/>
          <w:color w:val="auto"/>
          <w:sz w:val="32"/>
          <w:szCs w:val="32"/>
          <w:highlight w:val="none"/>
          <w:u w:val="none"/>
          <w:lang w:eastAsia="zh-CN"/>
        </w:rPr>
        <w:t>；</w:t>
      </w:r>
    </w:p>
    <w:p w14:paraId="6F179DD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9.</w:t>
      </w:r>
      <w:r>
        <w:rPr>
          <w:rFonts w:hint="eastAsia" w:ascii="仿宋_GB2312" w:hAnsi="仿宋_GB2312" w:eastAsia="仿宋_GB2312" w:cs="仿宋_GB2312"/>
          <w:b/>
          <w:bCs/>
          <w:color w:val="auto"/>
          <w:sz w:val="32"/>
          <w:szCs w:val="32"/>
          <w:highlight w:val="none"/>
          <w:u w:val="none"/>
        </w:rPr>
        <w:t>未按照设计图纸和技术标准组织施工，造成结构安全隐患或严重影响使用功能和观感质量的</w:t>
      </w:r>
      <w:r>
        <w:rPr>
          <w:rFonts w:hint="eastAsia" w:ascii="仿宋_GB2312" w:hAnsi="仿宋_GB2312" w:eastAsia="仿宋_GB2312" w:cs="仿宋_GB2312"/>
          <w:b/>
          <w:bCs/>
          <w:color w:val="auto"/>
          <w:sz w:val="32"/>
          <w:szCs w:val="32"/>
          <w:highlight w:val="none"/>
          <w:u w:val="none"/>
          <w:lang w:eastAsia="zh-CN"/>
        </w:rPr>
        <w:t>；</w:t>
      </w:r>
    </w:p>
    <w:p w14:paraId="35C97F25">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10.</w:t>
      </w:r>
      <w:r>
        <w:rPr>
          <w:rFonts w:hint="eastAsia" w:ascii="仿宋_GB2312" w:hAnsi="仿宋_GB2312" w:eastAsia="仿宋_GB2312" w:cs="仿宋_GB2312"/>
          <w:b/>
          <w:bCs/>
          <w:color w:val="auto"/>
          <w:sz w:val="32"/>
          <w:szCs w:val="32"/>
          <w:highlight w:val="none"/>
          <w:u w:val="none"/>
        </w:rPr>
        <w:t>发生一般质量安全事故，并负有责任的</w:t>
      </w:r>
      <w:r>
        <w:rPr>
          <w:rFonts w:hint="eastAsia" w:ascii="仿宋_GB2312" w:hAnsi="仿宋_GB2312" w:eastAsia="仿宋_GB2312" w:cs="仿宋_GB2312"/>
          <w:b/>
          <w:bCs/>
          <w:color w:val="auto"/>
          <w:sz w:val="32"/>
          <w:szCs w:val="32"/>
          <w:highlight w:val="none"/>
          <w:u w:val="none"/>
          <w:lang w:eastAsia="zh-CN"/>
        </w:rPr>
        <w:t>；</w:t>
      </w:r>
    </w:p>
    <w:p w14:paraId="4D05CD1D">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11.</w:t>
      </w:r>
      <w:r>
        <w:rPr>
          <w:rFonts w:hint="eastAsia" w:ascii="仿宋_GB2312" w:hAnsi="仿宋_GB2312" w:eastAsia="仿宋_GB2312" w:cs="仿宋_GB2312"/>
          <w:b/>
          <w:bCs/>
          <w:color w:val="auto"/>
          <w:sz w:val="32"/>
          <w:szCs w:val="32"/>
          <w:highlight w:val="none"/>
          <w:u w:val="none"/>
        </w:rPr>
        <w:t>违反园林绿化养护作业规范，造成交通事故、高空作业事故等严重不良后果的</w:t>
      </w:r>
      <w:r>
        <w:rPr>
          <w:rFonts w:hint="eastAsia" w:ascii="仿宋_GB2312" w:hAnsi="仿宋_GB2312" w:eastAsia="仿宋_GB2312" w:cs="仿宋_GB2312"/>
          <w:b/>
          <w:bCs/>
          <w:color w:val="auto"/>
          <w:sz w:val="32"/>
          <w:szCs w:val="32"/>
          <w:highlight w:val="none"/>
          <w:u w:val="none"/>
          <w:lang w:eastAsia="zh-CN"/>
        </w:rPr>
        <w:t>；</w:t>
      </w:r>
    </w:p>
    <w:p w14:paraId="6CA98A28">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12.</w:t>
      </w:r>
      <w:r>
        <w:rPr>
          <w:rFonts w:hint="eastAsia" w:ascii="仿宋_GB2312" w:hAnsi="仿宋_GB2312" w:eastAsia="仿宋_GB2312" w:cs="仿宋_GB2312"/>
          <w:b/>
          <w:bCs/>
          <w:color w:val="auto"/>
          <w:sz w:val="32"/>
          <w:szCs w:val="32"/>
          <w:highlight w:val="none"/>
          <w:u w:val="none"/>
        </w:rPr>
        <w:t>纳入</w:t>
      </w:r>
      <w:r>
        <w:rPr>
          <w:rFonts w:hint="eastAsia" w:ascii="仿宋_GB2312" w:hAnsi="仿宋_GB2312" w:eastAsia="仿宋_GB2312" w:cs="仿宋_GB2312"/>
          <w:b/>
          <w:bCs/>
          <w:color w:val="auto"/>
          <w:sz w:val="32"/>
          <w:szCs w:val="32"/>
          <w:highlight w:val="none"/>
          <w:u w:val="none"/>
          <w:lang w:eastAsia="zh-CN"/>
        </w:rPr>
        <w:t>省部级及以上</w:t>
      </w:r>
      <w:r>
        <w:rPr>
          <w:rFonts w:hint="eastAsia" w:ascii="仿宋_GB2312" w:hAnsi="仿宋_GB2312" w:eastAsia="仿宋_GB2312" w:cs="仿宋_GB2312"/>
          <w:b/>
          <w:bCs/>
          <w:color w:val="auto"/>
          <w:sz w:val="32"/>
          <w:szCs w:val="32"/>
          <w:highlight w:val="none"/>
          <w:u w:val="none"/>
        </w:rPr>
        <w:t>联合惩戒对象名单的</w:t>
      </w:r>
      <w:r>
        <w:rPr>
          <w:rFonts w:hint="eastAsia" w:ascii="仿宋_GB2312" w:hAnsi="仿宋_GB2312" w:eastAsia="仿宋_GB2312" w:cs="仿宋_GB2312"/>
          <w:b/>
          <w:bCs/>
          <w:color w:val="auto"/>
          <w:sz w:val="32"/>
          <w:szCs w:val="32"/>
          <w:highlight w:val="none"/>
          <w:u w:val="none"/>
          <w:lang w:eastAsia="zh-CN"/>
        </w:rPr>
        <w:t>；</w:t>
      </w:r>
    </w:p>
    <w:p w14:paraId="76F33C99">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13.</w:t>
      </w:r>
      <w:r>
        <w:rPr>
          <w:rFonts w:hint="eastAsia" w:ascii="仿宋_GB2312" w:hAnsi="仿宋_GB2312" w:eastAsia="仿宋_GB2312" w:cs="仿宋_GB2312"/>
          <w:b/>
          <w:bCs/>
          <w:color w:val="auto"/>
          <w:sz w:val="32"/>
          <w:szCs w:val="32"/>
          <w:highlight w:val="none"/>
          <w:u w:val="none"/>
        </w:rPr>
        <w:t>违反向行政机关作出的书面承诺的</w:t>
      </w:r>
      <w:r>
        <w:rPr>
          <w:rFonts w:hint="eastAsia" w:ascii="仿宋_GB2312" w:hAnsi="仿宋_GB2312" w:eastAsia="仿宋_GB2312" w:cs="仿宋_GB2312"/>
          <w:b/>
          <w:bCs/>
          <w:color w:val="auto"/>
          <w:sz w:val="32"/>
          <w:szCs w:val="32"/>
          <w:highlight w:val="none"/>
          <w:u w:val="none"/>
          <w:lang w:eastAsia="zh-CN"/>
        </w:rPr>
        <w:t>；</w:t>
      </w:r>
    </w:p>
    <w:p w14:paraId="2747620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14.</w:t>
      </w:r>
      <w:r>
        <w:rPr>
          <w:rFonts w:hint="eastAsia" w:ascii="仿宋_GB2312" w:hAnsi="仿宋_GB2312" w:eastAsia="仿宋_GB2312" w:cs="仿宋_GB2312"/>
          <w:b/>
          <w:bCs/>
          <w:color w:val="auto"/>
          <w:sz w:val="32"/>
          <w:szCs w:val="32"/>
          <w:highlight w:val="none"/>
          <w:u w:val="none"/>
        </w:rPr>
        <w:t>捏造事实、伪造材料或者以非法手段取得证明材料对他人进行恶意投诉的</w:t>
      </w:r>
      <w:r>
        <w:rPr>
          <w:rFonts w:hint="eastAsia" w:ascii="仿宋_GB2312" w:hAnsi="仿宋_GB2312" w:eastAsia="仿宋_GB2312" w:cs="仿宋_GB2312"/>
          <w:b/>
          <w:bCs/>
          <w:color w:val="auto"/>
          <w:sz w:val="32"/>
          <w:szCs w:val="32"/>
          <w:highlight w:val="none"/>
          <w:u w:val="none"/>
          <w:lang w:eastAsia="zh-CN"/>
        </w:rPr>
        <w:t>；</w:t>
      </w:r>
    </w:p>
    <w:p w14:paraId="78C4786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15.</w:t>
      </w:r>
      <w:r>
        <w:rPr>
          <w:rFonts w:hint="eastAsia" w:ascii="仿宋_GB2312" w:hAnsi="仿宋_GB2312" w:eastAsia="仿宋_GB2312" w:cs="仿宋_GB2312"/>
          <w:b/>
          <w:bCs/>
          <w:color w:val="auto"/>
          <w:sz w:val="32"/>
          <w:szCs w:val="32"/>
          <w:highlight w:val="none"/>
          <w:u w:val="none"/>
        </w:rPr>
        <w:t>发生拖欠农民工工资投诉</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b/>
          <w:bCs/>
          <w:color w:val="auto"/>
          <w:sz w:val="32"/>
          <w:szCs w:val="32"/>
          <w:highlight w:val="none"/>
          <w:u w:val="none"/>
        </w:rPr>
        <w:t>经核查属实，限期未整改的</w:t>
      </w:r>
      <w:r>
        <w:rPr>
          <w:rFonts w:hint="eastAsia" w:ascii="仿宋_GB2312" w:hAnsi="仿宋_GB2312" w:eastAsia="仿宋_GB2312" w:cs="仿宋_GB2312"/>
          <w:b/>
          <w:bCs/>
          <w:color w:val="auto"/>
          <w:sz w:val="32"/>
          <w:szCs w:val="32"/>
          <w:highlight w:val="none"/>
          <w:u w:val="none"/>
          <w:lang w:eastAsia="zh-CN"/>
        </w:rPr>
        <w:t>；</w:t>
      </w:r>
    </w:p>
    <w:p w14:paraId="39FCFFB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16.</w:t>
      </w:r>
      <w:r>
        <w:rPr>
          <w:rFonts w:hint="eastAsia" w:ascii="仿宋_GB2312" w:hAnsi="仿宋_GB2312" w:eastAsia="仿宋_GB2312" w:cs="仿宋_GB2312"/>
          <w:b/>
          <w:bCs/>
          <w:color w:val="auto"/>
          <w:sz w:val="32"/>
          <w:szCs w:val="32"/>
          <w:highlight w:val="none"/>
          <w:u w:val="none"/>
        </w:rPr>
        <w:t>存在提供虚假信息、冒名顶替等不诚信行为的</w:t>
      </w:r>
      <w:r>
        <w:rPr>
          <w:rFonts w:hint="eastAsia" w:ascii="仿宋_GB2312" w:hAnsi="仿宋_GB2312" w:eastAsia="仿宋_GB2312" w:cs="仿宋_GB2312"/>
          <w:b/>
          <w:bCs/>
          <w:color w:val="auto"/>
          <w:sz w:val="32"/>
          <w:szCs w:val="32"/>
          <w:highlight w:val="none"/>
          <w:u w:val="none"/>
          <w:lang w:eastAsia="zh-CN"/>
        </w:rPr>
        <w:t>；</w:t>
      </w:r>
    </w:p>
    <w:p w14:paraId="04A598F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17.施工现场实名制管理不到位，经检查发现以下行为3次及以上的：</w:t>
      </w:r>
    </w:p>
    <w:p w14:paraId="04846518">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（1）允许未在实名制管理系统中登记的劳务人员进入施工现场开展工作的；</w:t>
      </w:r>
    </w:p>
    <w:p w14:paraId="56C277AC">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（2）在实名制管理系统中上传施工现场人员信息、签到信息等不实的，或不及时在系统中更新劳务人员信息的；</w:t>
      </w:r>
    </w:p>
    <w:p w14:paraId="0DD4412A">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（3）未及时发放工资，经实名制管理系统预警或劳务人员举报的；</w:t>
      </w:r>
    </w:p>
    <w:p w14:paraId="529A743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（4）在实名制管理系统中，施工企业项目管理人员信息录入不准确，人员配备不齐，项目负责人不到位的；</w:t>
      </w:r>
    </w:p>
    <w:p w14:paraId="2065961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（5）其他不落实实名制管理要求的行为。</w:t>
      </w:r>
    </w:p>
    <w:p w14:paraId="0D718D7C">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18.发生《北京市园林绿化施工企业不良行为记分标准》内其他不良行为的。</w:t>
      </w:r>
    </w:p>
    <w:p w14:paraId="2FE6094C">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（三）在“第三十条”中，依据“第二十九条”企业失信行为等级调整了各等级惩戒措施。</w:t>
      </w:r>
    </w:p>
    <w:p w14:paraId="1453BFD8">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调整内容为：</w:t>
      </w:r>
      <w:r>
        <w:rPr>
          <w:rFonts w:hint="eastAsia" w:ascii="仿宋_GB2312" w:hAnsi="仿宋_GB2312" w:eastAsia="仿宋_GB2312" w:cs="仿宋_GB2312"/>
          <w:b/>
          <w:bCs/>
          <w:color w:val="auto"/>
          <w:sz w:val="32"/>
          <w:szCs w:val="32"/>
          <w:highlight w:val="none"/>
        </w:rPr>
        <w:t>本区</w:t>
      </w:r>
      <w:r>
        <w:rPr>
          <w:rFonts w:hint="eastAsia" w:ascii="仿宋_GB2312" w:hAnsi="仿宋_GB2312" w:eastAsia="仿宋_GB2312" w:cs="仿宋_GB2312"/>
          <w:b/>
          <w:bCs/>
          <w:color w:val="auto"/>
          <w:sz w:val="32"/>
          <w:szCs w:val="32"/>
          <w:highlight w:val="none"/>
          <w:lang w:eastAsia="zh-CN"/>
        </w:rPr>
        <w:t>失信行为各等级</w:t>
      </w:r>
      <w:r>
        <w:rPr>
          <w:rFonts w:hint="eastAsia" w:ascii="仿宋_GB2312" w:hAnsi="仿宋_GB2312" w:eastAsia="仿宋_GB2312" w:cs="仿宋_GB2312"/>
          <w:b/>
          <w:bCs/>
          <w:color w:val="auto"/>
          <w:sz w:val="32"/>
          <w:szCs w:val="32"/>
          <w:highlight w:val="none"/>
        </w:rPr>
        <w:t>惩戒措施。</w:t>
      </w:r>
      <w:r>
        <w:rPr>
          <w:rFonts w:hint="eastAsia" w:ascii="仿宋_GB2312" w:hAnsi="仿宋_GB2312" w:eastAsia="仿宋_GB2312" w:cs="仿宋_GB2312"/>
          <w:b/>
          <w:bCs/>
          <w:color w:val="auto"/>
          <w:sz w:val="32"/>
          <w:szCs w:val="32"/>
          <w:highlight w:val="none"/>
          <w:lang w:eastAsia="zh-CN"/>
        </w:rPr>
        <w:t>发生严重失信行为</w:t>
      </w:r>
      <w:r>
        <w:rPr>
          <w:rFonts w:hint="eastAsia" w:ascii="仿宋_GB2312" w:hAnsi="仿宋_GB2312" w:eastAsia="仿宋_GB2312" w:cs="仿宋_GB2312"/>
          <w:b/>
          <w:bCs/>
          <w:color w:val="auto"/>
          <w:sz w:val="32"/>
          <w:szCs w:val="32"/>
          <w:highlight w:val="none"/>
        </w:rPr>
        <w:t>企业</w:t>
      </w:r>
      <w:r>
        <w:rPr>
          <w:rFonts w:hint="eastAsia" w:ascii="仿宋_GB2312" w:hAnsi="仿宋_GB2312" w:eastAsia="仿宋_GB2312" w:cs="仿宋_GB2312"/>
          <w:b/>
          <w:bCs/>
          <w:color w:val="auto"/>
          <w:sz w:val="32"/>
          <w:szCs w:val="32"/>
          <w:highlight w:val="none"/>
          <w:lang w:val="en-US" w:eastAsia="zh-CN"/>
        </w:rPr>
        <w:t>限制参与园林绿化招投标等有关公共资源交易活动</w:t>
      </w:r>
      <w:r>
        <w:rPr>
          <w:rFonts w:hint="eastAsia" w:ascii="仿宋_GB2312" w:hAnsi="仿宋_GB2312" w:eastAsia="仿宋_GB2312" w:cs="仿宋_GB2312"/>
          <w:b/>
          <w:bCs/>
          <w:color w:val="auto"/>
          <w:sz w:val="32"/>
          <w:szCs w:val="32"/>
          <w:highlight w:val="none"/>
          <w:lang w:eastAsia="zh-CN"/>
        </w:rPr>
        <w:t>三个月到一年不等，具体参照《北京市园林绿化施工企业不良行为记分标准》管理</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并通过信用信息系统“曝光台”栏目及时公示相关主体失信行为；发生一般不良行为</w:t>
      </w:r>
      <w:r>
        <w:rPr>
          <w:rFonts w:hint="eastAsia" w:ascii="仿宋_GB2312" w:hAnsi="仿宋_GB2312" w:eastAsia="仿宋_GB2312" w:cs="仿宋_GB2312"/>
          <w:b/>
          <w:bCs/>
          <w:color w:val="auto"/>
          <w:sz w:val="32"/>
          <w:szCs w:val="32"/>
          <w:highlight w:val="none"/>
        </w:rPr>
        <w:t>企业</w:t>
      </w:r>
      <w:r>
        <w:rPr>
          <w:rFonts w:hint="eastAsia" w:ascii="仿宋_GB2312" w:hAnsi="仿宋_GB2312" w:eastAsia="仿宋_GB2312" w:cs="仿宋_GB2312"/>
          <w:b/>
          <w:bCs/>
          <w:color w:val="auto"/>
          <w:sz w:val="32"/>
          <w:szCs w:val="32"/>
          <w:highlight w:val="none"/>
          <w:lang w:eastAsia="zh-CN"/>
        </w:rPr>
        <w:t>按照《北京市园林绿化施工企业不良行为记分标准》不良行为内容予以扣分，由企业负责人对失信行为向行政机关作出书面承诺，</w:t>
      </w:r>
      <w:r>
        <w:rPr>
          <w:rFonts w:hint="eastAsia" w:ascii="仿宋_GB2312" w:hAnsi="仿宋_GB2312" w:eastAsia="仿宋_GB2312" w:cs="仿宋_GB2312"/>
          <w:b/>
          <w:bCs/>
          <w:color w:val="auto"/>
          <w:sz w:val="32"/>
          <w:szCs w:val="32"/>
          <w:highlight w:val="none"/>
          <w:lang w:val="en-US" w:eastAsia="zh-CN"/>
        </w:rPr>
        <w:t>并</w:t>
      </w:r>
      <w:r>
        <w:rPr>
          <w:rFonts w:hint="eastAsia" w:ascii="仿宋_GB2312" w:hAnsi="仿宋_GB2312" w:eastAsia="仿宋_GB2312" w:cs="仿宋_GB2312"/>
          <w:b/>
          <w:bCs/>
          <w:color w:val="auto"/>
          <w:sz w:val="32"/>
          <w:szCs w:val="32"/>
          <w:highlight w:val="none"/>
          <w:lang w:eastAsia="zh-CN"/>
        </w:rPr>
        <w:t>通过信用信息系统“曝光台”栏目及时公示相关主体失信行为。</w:t>
      </w:r>
      <w:bookmarkStart w:id="0" w:name="_GoBack"/>
      <w:bookmarkEnd w:id="0"/>
    </w:p>
    <w:p w14:paraId="2767B4DE">
      <w:pPr>
        <w:pStyle w:val="2"/>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（四）增加“第三十一条”，</w:t>
      </w:r>
      <w:r>
        <w:rPr>
          <w:rFonts w:hint="eastAsia" w:ascii="仿宋_GB2312" w:hAnsi="仿宋_GB2312" w:eastAsia="仿宋_GB2312" w:cs="仿宋_GB2312"/>
          <w:b w:val="0"/>
          <w:bCs/>
          <w:color w:val="auto"/>
          <w:sz w:val="32"/>
          <w:szCs w:val="32"/>
          <w:lang w:val="en-US" w:eastAsia="zh-CN"/>
        </w:rPr>
        <w:t>依据</w:t>
      </w:r>
      <w:r>
        <w:rPr>
          <w:rFonts w:hint="eastAsia" w:ascii="仿宋_GB2312" w:hAnsi="仿宋_GB2312" w:eastAsia="仿宋_GB2312" w:cs="仿宋_GB2312"/>
          <w:sz w:val="32"/>
          <w:szCs w:val="32"/>
          <w:lang w:val="en-US" w:eastAsia="zh-CN"/>
        </w:rPr>
        <w:t>《北京市园林绿化施工企业信用管理办法》（京绿办发〔2025〕184号），增加了异议信息复核申请和信用修复申请相关内容。</w:t>
      </w:r>
    </w:p>
    <w:p w14:paraId="17BA29D2">
      <w:pPr>
        <w:pStyle w:val="2"/>
        <w:numPr>
          <w:numId w:val="0"/>
        </w:num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增加内容为：</w:t>
      </w:r>
      <w:r>
        <w:rPr>
          <w:rFonts w:hint="eastAsia" w:ascii="仿宋_GB2312" w:hAnsi="仿宋_GB2312" w:eastAsia="仿宋_GB2312" w:cs="仿宋_GB2312"/>
          <w:b/>
          <w:bCs/>
          <w:color w:val="auto"/>
          <w:sz w:val="32"/>
          <w:szCs w:val="32"/>
          <w:highlight w:val="none"/>
          <w:lang w:val="en-US" w:eastAsia="zh-CN"/>
        </w:rPr>
        <w:t>任何单位和个人对已公布信用信息，可以向市园林绿化主管部门提出异议信息复核申请和信用修复申请，具体处理流程和处理时限按照《北京市园林绿化施工企业信用管理办法》执行。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F60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A800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6A800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Zjg0YzA3OTk0OWE3ZDExNmJhYTczOTY0MjNlOGYifQ=="/>
  </w:docVars>
  <w:rsids>
    <w:rsidRoot w:val="00000000"/>
    <w:rsid w:val="00014F75"/>
    <w:rsid w:val="001F616B"/>
    <w:rsid w:val="00551767"/>
    <w:rsid w:val="00B82BB0"/>
    <w:rsid w:val="01955D51"/>
    <w:rsid w:val="02702D13"/>
    <w:rsid w:val="027C33E7"/>
    <w:rsid w:val="029E705D"/>
    <w:rsid w:val="02C40836"/>
    <w:rsid w:val="03596B2E"/>
    <w:rsid w:val="03950E7B"/>
    <w:rsid w:val="03965661"/>
    <w:rsid w:val="04AA1E6B"/>
    <w:rsid w:val="05151950"/>
    <w:rsid w:val="052546EF"/>
    <w:rsid w:val="05AD02BD"/>
    <w:rsid w:val="06104D3D"/>
    <w:rsid w:val="06D61627"/>
    <w:rsid w:val="071924CF"/>
    <w:rsid w:val="075C1AB8"/>
    <w:rsid w:val="087A5C62"/>
    <w:rsid w:val="087B2D22"/>
    <w:rsid w:val="087B5F6E"/>
    <w:rsid w:val="0A5044B2"/>
    <w:rsid w:val="0A627B8A"/>
    <w:rsid w:val="0A656ED5"/>
    <w:rsid w:val="0A8D15D9"/>
    <w:rsid w:val="0B79281A"/>
    <w:rsid w:val="0BB93EC2"/>
    <w:rsid w:val="0BD3444E"/>
    <w:rsid w:val="0C692AFB"/>
    <w:rsid w:val="0C9870EE"/>
    <w:rsid w:val="0CA154B4"/>
    <w:rsid w:val="0CA516BA"/>
    <w:rsid w:val="0D1727E8"/>
    <w:rsid w:val="0D547331"/>
    <w:rsid w:val="0E5232CD"/>
    <w:rsid w:val="0EC15FF0"/>
    <w:rsid w:val="0EFB3964"/>
    <w:rsid w:val="0F2E49E0"/>
    <w:rsid w:val="0F3A0931"/>
    <w:rsid w:val="10101691"/>
    <w:rsid w:val="10267CEE"/>
    <w:rsid w:val="106672B6"/>
    <w:rsid w:val="10776A03"/>
    <w:rsid w:val="107C2883"/>
    <w:rsid w:val="108C0E00"/>
    <w:rsid w:val="12B252D9"/>
    <w:rsid w:val="131C65CF"/>
    <w:rsid w:val="134127DF"/>
    <w:rsid w:val="146C2418"/>
    <w:rsid w:val="157E61AD"/>
    <w:rsid w:val="15CC1BB7"/>
    <w:rsid w:val="18BE12D8"/>
    <w:rsid w:val="1939139D"/>
    <w:rsid w:val="19410B0E"/>
    <w:rsid w:val="198F7ACB"/>
    <w:rsid w:val="1A4C3396"/>
    <w:rsid w:val="1A7C3F72"/>
    <w:rsid w:val="1AE12D73"/>
    <w:rsid w:val="1B437FD1"/>
    <w:rsid w:val="1BB455C7"/>
    <w:rsid w:val="1C437747"/>
    <w:rsid w:val="1C485D0F"/>
    <w:rsid w:val="1C550B58"/>
    <w:rsid w:val="1CE05E31"/>
    <w:rsid w:val="1D473D20"/>
    <w:rsid w:val="1D8D6E28"/>
    <w:rsid w:val="1E0F79C9"/>
    <w:rsid w:val="1E1F7DE5"/>
    <w:rsid w:val="1E756287"/>
    <w:rsid w:val="1E875215"/>
    <w:rsid w:val="1E944099"/>
    <w:rsid w:val="1EDA5344"/>
    <w:rsid w:val="1F101E4F"/>
    <w:rsid w:val="21D70AAC"/>
    <w:rsid w:val="21F8589F"/>
    <w:rsid w:val="2221772E"/>
    <w:rsid w:val="224F6049"/>
    <w:rsid w:val="22531561"/>
    <w:rsid w:val="25190CE4"/>
    <w:rsid w:val="25296117"/>
    <w:rsid w:val="25834105"/>
    <w:rsid w:val="26EC3370"/>
    <w:rsid w:val="2769763E"/>
    <w:rsid w:val="27782384"/>
    <w:rsid w:val="280B08E0"/>
    <w:rsid w:val="284178E0"/>
    <w:rsid w:val="287C1362"/>
    <w:rsid w:val="289F721E"/>
    <w:rsid w:val="28D252DE"/>
    <w:rsid w:val="296B5936"/>
    <w:rsid w:val="29C9584A"/>
    <w:rsid w:val="2A907992"/>
    <w:rsid w:val="2B690FFC"/>
    <w:rsid w:val="2BFC659E"/>
    <w:rsid w:val="2C73502A"/>
    <w:rsid w:val="2CF92750"/>
    <w:rsid w:val="2DB637C2"/>
    <w:rsid w:val="2DD00B9E"/>
    <w:rsid w:val="2F5D254D"/>
    <w:rsid w:val="2FAE299B"/>
    <w:rsid w:val="305D2DCA"/>
    <w:rsid w:val="30AF3119"/>
    <w:rsid w:val="30C40533"/>
    <w:rsid w:val="319D719C"/>
    <w:rsid w:val="31DE0B23"/>
    <w:rsid w:val="32BA28DA"/>
    <w:rsid w:val="32D223F4"/>
    <w:rsid w:val="330B0537"/>
    <w:rsid w:val="335B5FB4"/>
    <w:rsid w:val="3369683F"/>
    <w:rsid w:val="341472E4"/>
    <w:rsid w:val="35951B88"/>
    <w:rsid w:val="35D501BC"/>
    <w:rsid w:val="35FE33E0"/>
    <w:rsid w:val="361C5DEB"/>
    <w:rsid w:val="367D109D"/>
    <w:rsid w:val="370778AC"/>
    <w:rsid w:val="37446E77"/>
    <w:rsid w:val="379F07B5"/>
    <w:rsid w:val="37CC2FE7"/>
    <w:rsid w:val="38064FA4"/>
    <w:rsid w:val="385775AE"/>
    <w:rsid w:val="38A7519B"/>
    <w:rsid w:val="3923435F"/>
    <w:rsid w:val="39567866"/>
    <w:rsid w:val="39E92595"/>
    <w:rsid w:val="3A1E166D"/>
    <w:rsid w:val="3A791A5E"/>
    <w:rsid w:val="3B277F78"/>
    <w:rsid w:val="3BC07EFB"/>
    <w:rsid w:val="3CE33BBF"/>
    <w:rsid w:val="3D7B5AED"/>
    <w:rsid w:val="3DEA3E2D"/>
    <w:rsid w:val="3DF5764D"/>
    <w:rsid w:val="3EF06066"/>
    <w:rsid w:val="3F2B085D"/>
    <w:rsid w:val="3F5E56C6"/>
    <w:rsid w:val="3F9C540A"/>
    <w:rsid w:val="40440889"/>
    <w:rsid w:val="406C1B20"/>
    <w:rsid w:val="410302D3"/>
    <w:rsid w:val="416074D3"/>
    <w:rsid w:val="41802F08"/>
    <w:rsid w:val="425F59DD"/>
    <w:rsid w:val="4282228A"/>
    <w:rsid w:val="43290D32"/>
    <w:rsid w:val="436F7EA2"/>
    <w:rsid w:val="43C95804"/>
    <w:rsid w:val="43FD4A8A"/>
    <w:rsid w:val="44376B44"/>
    <w:rsid w:val="449322B6"/>
    <w:rsid w:val="45311701"/>
    <w:rsid w:val="46CE5D9A"/>
    <w:rsid w:val="471548BC"/>
    <w:rsid w:val="474451A1"/>
    <w:rsid w:val="480620C4"/>
    <w:rsid w:val="485B27A2"/>
    <w:rsid w:val="4961129A"/>
    <w:rsid w:val="49627B61"/>
    <w:rsid w:val="49DE30FD"/>
    <w:rsid w:val="4A72773D"/>
    <w:rsid w:val="4AB60592"/>
    <w:rsid w:val="4D3F270D"/>
    <w:rsid w:val="4D743085"/>
    <w:rsid w:val="4E8C5DAC"/>
    <w:rsid w:val="4EA67CCD"/>
    <w:rsid w:val="4ED212E5"/>
    <w:rsid w:val="4F037E46"/>
    <w:rsid w:val="4F3D28F2"/>
    <w:rsid w:val="4F4A3571"/>
    <w:rsid w:val="4F65525F"/>
    <w:rsid w:val="50123955"/>
    <w:rsid w:val="503F2F20"/>
    <w:rsid w:val="509826F1"/>
    <w:rsid w:val="50CD1E89"/>
    <w:rsid w:val="51136310"/>
    <w:rsid w:val="51CF6D3B"/>
    <w:rsid w:val="51E930E9"/>
    <w:rsid w:val="52A01A7B"/>
    <w:rsid w:val="55775EDA"/>
    <w:rsid w:val="55F8453C"/>
    <w:rsid w:val="56EC7F7F"/>
    <w:rsid w:val="572B3928"/>
    <w:rsid w:val="58236478"/>
    <w:rsid w:val="582D087F"/>
    <w:rsid w:val="588625E1"/>
    <w:rsid w:val="5A9E0BA0"/>
    <w:rsid w:val="5AB20FE2"/>
    <w:rsid w:val="5B160E2F"/>
    <w:rsid w:val="5CE768A3"/>
    <w:rsid w:val="5D325D70"/>
    <w:rsid w:val="5E2538CC"/>
    <w:rsid w:val="5F116103"/>
    <w:rsid w:val="5F2E7A65"/>
    <w:rsid w:val="5F3A656E"/>
    <w:rsid w:val="5FB213EA"/>
    <w:rsid w:val="601A7C47"/>
    <w:rsid w:val="603E5A9E"/>
    <w:rsid w:val="60574FF9"/>
    <w:rsid w:val="60824919"/>
    <w:rsid w:val="60B6218C"/>
    <w:rsid w:val="60BB2FCF"/>
    <w:rsid w:val="60F222EE"/>
    <w:rsid w:val="62471C9A"/>
    <w:rsid w:val="62932444"/>
    <w:rsid w:val="62960978"/>
    <w:rsid w:val="62966C8B"/>
    <w:rsid w:val="62B37A81"/>
    <w:rsid w:val="62EE7F50"/>
    <w:rsid w:val="63294227"/>
    <w:rsid w:val="63600BB5"/>
    <w:rsid w:val="65CE6045"/>
    <w:rsid w:val="661E63EF"/>
    <w:rsid w:val="66EF626A"/>
    <w:rsid w:val="673B5B1D"/>
    <w:rsid w:val="67591612"/>
    <w:rsid w:val="67636794"/>
    <w:rsid w:val="676837D1"/>
    <w:rsid w:val="6842721E"/>
    <w:rsid w:val="68C66D80"/>
    <w:rsid w:val="692E2278"/>
    <w:rsid w:val="69B62AFA"/>
    <w:rsid w:val="6A1A2583"/>
    <w:rsid w:val="6AD14547"/>
    <w:rsid w:val="6BDD75F0"/>
    <w:rsid w:val="6C105F40"/>
    <w:rsid w:val="6C296590"/>
    <w:rsid w:val="6CC47997"/>
    <w:rsid w:val="6D16365A"/>
    <w:rsid w:val="6EA510A7"/>
    <w:rsid w:val="6EB25ECF"/>
    <w:rsid w:val="6EE82732"/>
    <w:rsid w:val="6EEB5D7F"/>
    <w:rsid w:val="70C40F7D"/>
    <w:rsid w:val="72075C9A"/>
    <w:rsid w:val="725D796D"/>
    <w:rsid w:val="72C85D41"/>
    <w:rsid w:val="734038E4"/>
    <w:rsid w:val="73DC3C1C"/>
    <w:rsid w:val="751E7CAC"/>
    <w:rsid w:val="765F7130"/>
    <w:rsid w:val="76746FA2"/>
    <w:rsid w:val="771A60C5"/>
    <w:rsid w:val="772C47D4"/>
    <w:rsid w:val="77364F2C"/>
    <w:rsid w:val="792636D2"/>
    <w:rsid w:val="7A8C2B0C"/>
    <w:rsid w:val="7B2143CB"/>
    <w:rsid w:val="7B766B37"/>
    <w:rsid w:val="7BCA7B84"/>
    <w:rsid w:val="7CCF6CE0"/>
    <w:rsid w:val="7CF41A6D"/>
    <w:rsid w:val="7D4A2E33"/>
    <w:rsid w:val="7E470E6E"/>
    <w:rsid w:val="7FC8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rPr>
      <w:rFonts w:ascii="Times New Roman" w:hAnsi="Times New Roman" w:eastAsia="宋体" w:cs="Times New Roman"/>
    </w:rPr>
  </w:style>
  <w:style w:type="paragraph" w:styleId="3">
    <w:name w:val="Block Text"/>
    <w:basedOn w:val="1"/>
    <w:qFormat/>
    <w:uiPriority w:val="0"/>
    <w:pPr>
      <w:spacing w:after="120"/>
      <w:ind w:left="1440" w:leftChars="700" w:right="1440" w:rightChars="7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444</Words>
  <Characters>465</Characters>
  <Lines>0</Lines>
  <Paragraphs>0</Paragraphs>
  <TotalTime>0</TotalTime>
  <ScaleCrop>false</ScaleCrop>
  <LinksUpToDate>false</LinksUpToDate>
  <CharactersWithSpaces>465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2024-05-09T07:46:00Z</dcterms:created>
  <dc:creator>LH</dc:creator>
  <cp:lastModifiedBy>大拿</cp:lastModifiedBy>
  <cp:lastPrinted>2025-08-13T07:59:00Z</cp:lastPrinted>
  <dcterms:modified xsi:type="dcterms:W3CDTF">2026-01-26T02:54:05Z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AFAB340A305F479F93181C6AC14CC1F3_13</vt:lpwstr>
  </property>
  <property fmtid="{D5CDD505-2E9C-101B-9397-08002B2CF9AE}" pid="4" name="KSOTemplateDocerSaveRecord">
    <vt:lpwstr>eyJoZGlkIjoiNjQwNGUyNGM2NDk3OTFhODQyZWU5MTc3OGYzZDk5YWMiLCJ1c2VySWQiOiIxNzc1MjA5NzI0In0=</vt:lpwstr>
  </property>
</Properties>
</file>