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Theme="majorEastAsia" w:hAnsiTheme="majorEastAsia" w:eastAsiaTheme="majorEastAsia" w:cstheme="majorEastAsia"/>
          <w:sz w:val="28"/>
          <w:szCs w:val="28"/>
          <w:highlight w:val="none"/>
          <w:lang w:val="en-US" w:eastAsia="zh-CN"/>
        </w:rPr>
      </w:pPr>
      <w:r>
        <w:rPr>
          <w:rFonts w:hint="eastAsia" w:asciiTheme="majorEastAsia" w:hAnsiTheme="majorEastAsia" w:eastAsiaTheme="majorEastAsia" w:cstheme="majorEastAsia"/>
          <w:sz w:val="28"/>
          <w:szCs w:val="28"/>
          <w:highlight w:val="none"/>
          <w:lang w:val="en-US" w:eastAsia="zh-CN"/>
        </w:rPr>
        <w:t>附件1：</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6"/>
          <w:szCs w:val="36"/>
          <w:highlight w:val="none"/>
        </w:rPr>
      </w:pPr>
      <w:r>
        <w:rPr>
          <w:rFonts w:hint="eastAsia" w:ascii="黑体" w:hAnsi="黑体" w:eastAsia="黑体" w:cs="黑体"/>
          <w:sz w:val="36"/>
          <w:szCs w:val="36"/>
          <w:highlight w:val="none"/>
        </w:rPr>
        <w:t>北京市通州区关于加强点状配套设施用地管理</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6"/>
          <w:szCs w:val="36"/>
          <w:highlight w:val="none"/>
        </w:rPr>
      </w:pPr>
      <w:r>
        <w:rPr>
          <w:rFonts w:hint="eastAsia" w:ascii="黑体" w:hAnsi="黑体" w:eastAsia="黑体" w:cs="黑体"/>
          <w:sz w:val="36"/>
          <w:szCs w:val="36"/>
          <w:highlight w:val="none"/>
        </w:rPr>
        <w:t>促进乡村振兴的实施</w:t>
      </w:r>
      <w:r>
        <w:rPr>
          <w:rFonts w:hint="eastAsia" w:ascii="黑体" w:hAnsi="黑体" w:eastAsia="黑体" w:cs="黑体"/>
          <w:sz w:val="36"/>
          <w:szCs w:val="36"/>
          <w:highlight w:val="none"/>
          <w:lang w:eastAsia="zh-CN"/>
        </w:rPr>
        <w:t>细则</w:t>
      </w:r>
      <w:r>
        <w:rPr>
          <w:rFonts w:hint="eastAsia" w:ascii="黑体" w:hAnsi="黑体" w:eastAsia="黑体" w:cs="黑体"/>
          <w:sz w:val="36"/>
          <w:szCs w:val="36"/>
          <w:highlight w:val="none"/>
        </w:rPr>
        <w:t>（试行）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第一章 总则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第一条 目的依据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为深入贯彻实施《北京城市总体规划（2016年—2035年）》及《北京城市副中心控制性详细规划(街区层面)(2016年—2035年)》，全面落实《关于加强点状配套设施用地管理促进乡村振兴的指导意见》（京规自发〔2026〕2号），精准保障和规范管理</w:t>
      </w:r>
      <w:r>
        <w:rPr>
          <w:rFonts w:hint="eastAsia" w:ascii="仿宋_GB2312" w:hAnsi="仿宋_GB2312" w:eastAsia="仿宋_GB2312" w:cs="仿宋_GB2312"/>
          <w:sz w:val="32"/>
          <w:szCs w:val="32"/>
          <w:highlight w:val="none"/>
          <w:lang w:eastAsia="zh-CN"/>
        </w:rPr>
        <w:t>通州</w:t>
      </w:r>
      <w:r>
        <w:rPr>
          <w:rFonts w:hint="eastAsia" w:ascii="仿宋_GB2312" w:hAnsi="仿宋_GB2312" w:eastAsia="仿宋_GB2312" w:cs="仿宋_GB2312"/>
          <w:sz w:val="32"/>
          <w:szCs w:val="32"/>
          <w:highlight w:val="none"/>
        </w:rPr>
        <w:t>区点状配套设施用地，服务乡村产业高质量发展，全面推进乡村振兴，结合通州区实际，制定本细则。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w:t>
      </w: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条 适用范围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本细则适用于通州区行政区域内，位于产业园区、城镇开发边界和村庄建设边界之外，直接服务于农业</w:t>
      </w:r>
      <w:r>
        <w:rPr>
          <w:rFonts w:hint="eastAsia" w:ascii="仿宋_GB2312" w:hAnsi="仿宋_GB2312" w:eastAsia="仿宋_GB2312" w:cs="仿宋_GB2312"/>
          <w:sz w:val="32"/>
          <w:szCs w:val="32"/>
          <w:highlight w:val="none"/>
          <w:lang w:eastAsia="zh-CN"/>
        </w:rPr>
        <w:t>和林业生产</w:t>
      </w:r>
      <w:r>
        <w:rPr>
          <w:rFonts w:hint="eastAsia" w:ascii="仿宋_GB2312" w:hAnsi="仿宋_GB2312" w:eastAsia="仿宋_GB2312" w:cs="仿宋_GB2312"/>
          <w:sz w:val="32"/>
          <w:szCs w:val="32"/>
          <w:highlight w:val="none"/>
        </w:rPr>
        <w:t>、农产品加工、乡村旅游、农村一二三产业融合发展</w:t>
      </w:r>
      <w:r>
        <w:rPr>
          <w:rFonts w:hint="eastAsia" w:ascii="仿宋_GB2312" w:hAnsi="仿宋_GB2312" w:eastAsia="仿宋_GB2312" w:cs="仿宋_GB2312"/>
          <w:sz w:val="32"/>
          <w:szCs w:val="32"/>
          <w:highlight w:val="none"/>
          <w:lang w:eastAsia="zh-CN"/>
        </w:rPr>
        <w:t>等</w:t>
      </w:r>
      <w:r>
        <w:rPr>
          <w:rFonts w:hint="eastAsia" w:ascii="仿宋_GB2312" w:hAnsi="仿宋_GB2312" w:eastAsia="仿宋_GB2312" w:cs="仿宋_GB2312"/>
          <w:sz w:val="32"/>
          <w:szCs w:val="32"/>
          <w:highlight w:val="none"/>
        </w:rPr>
        <w:t>点状配套设施用地。</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eastAsia="zh-CN"/>
        </w:rPr>
        <w:t>二</w:t>
      </w:r>
      <w:r>
        <w:rPr>
          <w:rFonts w:hint="eastAsia" w:ascii="黑体" w:hAnsi="黑体" w:eastAsia="黑体" w:cs="黑体"/>
          <w:sz w:val="32"/>
          <w:szCs w:val="32"/>
          <w:highlight w:val="none"/>
        </w:rPr>
        <w:t xml:space="preserve">章 </w:t>
      </w:r>
      <w:r>
        <w:rPr>
          <w:rFonts w:hint="eastAsia" w:ascii="黑体" w:hAnsi="黑体" w:eastAsia="黑体" w:cs="黑体"/>
          <w:sz w:val="32"/>
          <w:szCs w:val="32"/>
          <w:highlight w:val="none"/>
          <w:lang w:eastAsia="zh-CN"/>
        </w:rPr>
        <w:t>准入要求及用地管理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第三条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准入标准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trike/>
          <w:dstrike w:val="0"/>
          <w:sz w:val="32"/>
          <w:szCs w:val="32"/>
          <w:highlight w:val="none"/>
        </w:rPr>
      </w:pPr>
      <w:r>
        <w:rPr>
          <w:rFonts w:hint="eastAsia" w:ascii="仿宋_GB2312" w:hAnsi="仿宋_GB2312" w:eastAsia="仿宋_GB2312" w:cs="仿宋_GB2312"/>
          <w:sz w:val="32"/>
          <w:szCs w:val="32"/>
          <w:highlight w:val="none"/>
        </w:rPr>
        <w:t>以</w:t>
      </w:r>
      <w:r>
        <w:rPr>
          <w:rFonts w:hint="eastAsia" w:ascii="仿宋_GB2312" w:hAnsi="仿宋_GB2312" w:eastAsia="仿宋_GB2312" w:cs="仿宋_GB2312"/>
          <w:sz w:val="32"/>
          <w:szCs w:val="32"/>
          <w:highlight w:val="none"/>
          <w:lang w:eastAsia="zh-CN"/>
        </w:rPr>
        <w:t>乡村地区</w:t>
      </w:r>
      <w:r>
        <w:rPr>
          <w:rFonts w:hint="eastAsia" w:ascii="仿宋_GB2312" w:hAnsi="仿宋_GB2312" w:eastAsia="仿宋_GB2312" w:cs="仿宋_GB2312"/>
          <w:sz w:val="32"/>
          <w:szCs w:val="32"/>
          <w:highlight w:val="none"/>
        </w:rPr>
        <w:t>空间规划为基础，严格落实耕地和永久基本农田保护红线、生态保护红线等管控要求。坚持区、乡镇政府组织主导与监管，以农村</w:t>
      </w:r>
      <w:r>
        <w:rPr>
          <w:rFonts w:hint="eastAsia" w:ascii="仿宋_GB2312" w:hAnsi="仿宋_GB2312" w:eastAsia="仿宋_GB2312" w:cs="仿宋_GB2312"/>
          <w:sz w:val="32"/>
          <w:szCs w:val="32"/>
          <w:highlight w:val="none"/>
          <w:lang w:eastAsia="zh-CN"/>
        </w:rPr>
        <w:t>集体经济组织作</w:t>
      </w:r>
      <w:r>
        <w:rPr>
          <w:rFonts w:hint="eastAsia" w:ascii="仿宋_GB2312" w:hAnsi="仿宋_GB2312" w:eastAsia="仿宋_GB2312" w:cs="仿宋_GB2312"/>
          <w:sz w:val="32"/>
          <w:szCs w:val="32"/>
          <w:highlight w:val="none"/>
        </w:rPr>
        <w:t>为申报和建设主体，确保项目服务于集体成员、发展成果由集体共享。</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w:t>
      </w:r>
      <w:r>
        <w:rPr>
          <w:rFonts w:hint="eastAsia" w:ascii="仿宋_GB2312" w:hAnsi="仿宋_GB2312" w:eastAsia="仿宋_GB2312" w:cs="仿宋_GB2312"/>
          <w:sz w:val="32"/>
          <w:szCs w:val="32"/>
          <w:highlight w:val="none"/>
          <w:lang w:eastAsia="zh-CN"/>
        </w:rPr>
        <w:t>四</w:t>
      </w:r>
      <w:r>
        <w:rPr>
          <w:rFonts w:hint="eastAsia" w:ascii="仿宋_GB2312" w:hAnsi="仿宋_GB2312" w:eastAsia="仿宋_GB2312" w:cs="仿宋_GB2312"/>
          <w:sz w:val="32"/>
          <w:szCs w:val="32"/>
          <w:highlight w:val="none"/>
        </w:rPr>
        <w:t>条 严格执行正负面清单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项目准入严格遵循《北京市点状配套设施用地正负面清单》。正面清单是项目准入依据；负面清单是绝对红线，严禁任何形式的房地产开发、类住宅建设等</w:t>
      </w:r>
      <w:r>
        <w:rPr>
          <w:rFonts w:hint="eastAsia" w:ascii="仿宋_GB2312" w:hAnsi="仿宋_GB2312" w:eastAsia="仿宋_GB2312" w:cs="仿宋_GB2312"/>
          <w:sz w:val="32"/>
          <w:szCs w:val="32"/>
          <w:highlight w:val="none"/>
          <w:lang w:eastAsia="zh-CN"/>
        </w:rPr>
        <w:t>负面清单</w:t>
      </w:r>
      <w:r>
        <w:rPr>
          <w:rFonts w:hint="eastAsia" w:ascii="仿宋_GB2312" w:hAnsi="仿宋_GB2312" w:eastAsia="仿宋_GB2312" w:cs="仿宋_GB2312"/>
          <w:sz w:val="32"/>
          <w:szCs w:val="32"/>
          <w:highlight w:val="none"/>
        </w:rPr>
        <w:t>行为。</w:t>
      </w:r>
      <w:r>
        <w:rPr>
          <w:rFonts w:hint="eastAsia" w:ascii="仿宋_GB2312" w:hAnsi="仿宋_GB2312" w:eastAsia="仿宋_GB2312" w:cs="仿宋_GB2312"/>
          <w:sz w:val="32"/>
          <w:szCs w:val="32"/>
          <w:highlight w:val="none"/>
          <w:lang w:eastAsia="zh-CN"/>
        </w:rPr>
        <w:t>正面清单中未列举但符合政策导向的相关设施，经相关市级部门联审或会商确认后也可适用</w:t>
      </w:r>
      <w:r>
        <w:rPr>
          <w:rFonts w:hint="eastAsia" w:ascii="仿宋_GB2312" w:hAnsi="仿宋_GB2312" w:eastAsia="仿宋_GB2312" w:cs="仿宋_GB2312"/>
          <w:sz w:val="32"/>
          <w:szCs w:val="32"/>
          <w:highlight w:val="none"/>
        </w:rPr>
        <w:t>《关于加强点状配套设施用地管理促进乡村振兴的指导意见》</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对建设用地类与非建设用地类项目实行分级分类、简化优化的审批与监管流程。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w:t>
      </w:r>
      <w:r>
        <w:rPr>
          <w:rFonts w:hint="eastAsia" w:ascii="仿宋_GB2312" w:hAnsi="仿宋_GB2312" w:eastAsia="仿宋_GB2312" w:cs="仿宋_GB2312"/>
          <w:sz w:val="32"/>
          <w:szCs w:val="32"/>
          <w:highlight w:val="none"/>
          <w:lang w:eastAsia="zh-CN"/>
        </w:rPr>
        <w:t>五</w:t>
      </w:r>
      <w:r>
        <w:rPr>
          <w:rFonts w:hint="eastAsia" w:ascii="仿宋_GB2312" w:hAnsi="仿宋_GB2312" w:eastAsia="仿宋_GB2312" w:cs="仿宋_GB2312"/>
          <w:sz w:val="32"/>
          <w:szCs w:val="32"/>
          <w:highlight w:val="none"/>
        </w:rPr>
        <w:t>条 建设用地类项目细化标准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在市级标准基础上，结合通州</w:t>
      </w:r>
      <w:r>
        <w:rPr>
          <w:rFonts w:hint="eastAsia" w:ascii="仿宋_GB2312" w:hAnsi="仿宋_GB2312" w:eastAsia="仿宋_GB2312" w:cs="仿宋_GB2312"/>
          <w:sz w:val="32"/>
          <w:szCs w:val="32"/>
          <w:highlight w:val="none"/>
          <w:lang w:eastAsia="zh-CN"/>
        </w:rPr>
        <w:t>区</w:t>
      </w:r>
      <w:r>
        <w:rPr>
          <w:rFonts w:hint="eastAsia" w:ascii="仿宋_GB2312" w:hAnsi="仿宋_GB2312" w:eastAsia="仿宋_GB2312" w:cs="仿宋_GB2312"/>
          <w:sz w:val="32"/>
          <w:szCs w:val="32"/>
          <w:highlight w:val="none"/>
        </w:rPr>
        <w:t>实际，建设用地类项目</w:t>
      </w:r>
      <w:r>
        <w:rPr>
          <w:rFonts w:hint="eastAsia" w:ascii="仿宋_GB2312" w:hAnsi="仿宋_GB2312" w:eastAsia="仿宋_GB2312" w:cs="仿宋_GB2312"/>
          <w:sz w:val="32"/>
          <w:szCs w:val="32"/>
          <w:highlight w:val="none"/>
          <w:lang w:eastAsia="zh-CN"/>
        </w:rPr>
        <w:t>应</w:t>
      </w:r>
      <w:r>
        <w:rPr>
          <w:rFonts w:hint="eastAsia" w:ascii="仿宋_GB2312" w:hAnsi="仿宋_GB2312" w:eastAsia="仿宋_GB2312" w:cs="仿宋_GB2312"/>
          <w:sz w:val="32"/>
          <w:szCs w:val="32"/>
          <w:highlight w:val="none"/>
        </w:rPr>
        <w:t>优先服务于土地流转面积达到200亩以上的农业和林业生产经营等相对集中连片的非建设空间</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确需低于200亩的，</w:t>
      </w:r>
      <w:r>
        <w:rPr>
          <w:rFonts w:hint="eastAsia" w:ascii="仿宋_GB2312" w:hAnsi="仿宋_GB2312" w:eastAsia="仿宋_GB2312" w:cs="仿宋_GB2312"/>
          <w:sz w:val="32"/>
          <w:szCs w:val="32"/>
          <w:highlight w:val="none"/>
          <w:lang w:eastAsia="zh-CN"/>
        </w:rPr>
        <w:t>应</w:t>
      </w:r>
      <w:r>
        <w:rPr>
          <w:rFonts w:hint="eastAsia" w:ascii="仿宋_GB2312" w:hAnsi="仿宋_GB2312" w:eastAsia="仿宋_GB2312" w:cs="仿宋_GB2312"/>
          <w:sz w:val="32"/>
          <w:szCs w:val="32"/>
          <w:highlight w:val="none"/>
        </w:rPr>
        <w:t>依据相关行业标准确定，或者由市级相关行业主管部门认定。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w:t>
      </w:r>
      <w:r>
        <w:rPr>
          <w:rFonts w:hint="eastAsia" w:ascii="仿宋_GB2312" w:hAnsi="仿宋_GB2312" w:eastAsia="仿宋_GB2312" w:cs="仿宋_GB2312"/>
          <w:sz w:val="32"/>
          <w:szCs w:val="32"/>
          <w:highlight w:val="none"/>
          <w:lang w:eastAsia="zh-CN"/>
        </w:rPr>
        <w:t>六</w:t>
      </w:r>
      <w:r>
        <w:rPr>
          <w:rFonts w:hint="eastAsia" w:ascii="仿宋_GB2312" w:hAnsi="仿宋_GB2312" w:eastAsia="仿宋_GB2312" w:cs="仿宋_GB2312"/>
          <w:sz w:val="32"/>
          <w:szCs w:val="32"/>
          <w:highlight w:val="none"/>
        </w:rPr>
        <w:t>条 非建设用地类项目管控</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非建设用地类项目按照原地类管理。</w:t>
      </w:r>
      <w:r>
        <w:rPr>
          <w:rFonts w:hint="eastAsia" w:ascii="仿宋_GB2312" w:hAnsi="仿宋_GB2312" w:eastAsia="仿宋_GB2312" w:cs="仿宋_GB2312"/>
          <w:sz w:val="32"/>
          <w:szCs w:val="32"/>
          <w:highlight w:val="none"/>
        </w:rPr>
        <w:t>设施农业、林</w:t>
      </w:r>
      <w:r>
        <w:rPr>
          <w:rFonts w:hint="eastAsia" w:ascii="仿宋_GB2312" w:hAnsi="仿宋_GB2312" w:eastAsia="仿宋_GB2312" w:cs="仿宋_GB2312"/>
          <w:sz w:val="32"/>
          <w:szCs w:val="32"/>
          <w:highlight w:val="none"/>
          <w:lang w:eastAsia="zh-CN"/>
        </w:rPr>
        <w:t>服设施</w:t>
      </w:r>
      <w:r>
        <w:rPr>
          <w:rFonts w:hint="eastAsia" w:ascii="仿宋_GB2312" w:hAnsi="仿宋_GB2312" w:eastAsia="仿宋_GB2312" w:cs="仿宋_GB2312"/>
          <w:sz w:val="32"/>
          <w:szCs w:val="32"/>
          <w:highlight w:val="none"/>
        </w:rPr>
        <w:t>用地按现行</w:t>
      </w:r>
      <w:r>
        <w:rPr>
          <w:rFonts w:hint="eastAsia" w:ascii="仿宋_GB2312" w:hAnsi="仿宋_GB2312" w:eastAsia="仿宋_GB2312" w:cs="仿宋_GB2312"/>
          <w:sz w:val="32"/>
          <w:szCs w:val="32"/>
          <w:highlight w:val="none"/>
          <w:lang w:eastAsia="zh-CN"/>
        </w:rPr>
        <w:t>政策</w:t>
      </w:r>
      <w:r>
        <w:rPr>
          <w:rFonts w:hint="eastAsia" w:ascii="仿宋_GB2312" w:hAnsi="仿宋_GB2312" w:eastAsia="仿宋_GB2312" w:cs="仿宋_GB2312"/>
          <w:sz w:val="32"/>
          <w:szCs w:val="32"/>
          <w:highlight w:val="none"/>
        </w:rPr>
        <w:t>规定管理</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其他小微配套设施严格控制规模和间距，严禁开展经营性活动。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w:t>
      </w:r>
      <w:r>
        <w:rPr>
          <w:rFonts w:hint="eastAsia" w:ascii="仿宋_GB2312" w:hAnsi="仿宋_GB2312" w:eastAsia="仿宋_GB2312" w:cs="仿宋_GB2312"/>
          <w:sz w:val="32"/>
          <w:szCs w:val="32"/>
          <w:highlight w:val="none"/>
          <w:lang w:eastAsia="zh-CN"/>
        </w:rPr>
        <w:t>七</w:t>
      </w:r>
      <w:r>
        <w:rPr>
          <w:rFonts w:hint="eastAsia" w:ascii="仿宋_GB2312" w:hAnsi="仿宋_GB2312" w:eastAsia="仿宋_GB2312" w:cs="仿宋_GB2312"/>
          <w:sz w:val="32"/>
          <w:szCs w:val="32"/>
          <w:highlight w:val="none"/>
        </w:rPr>
        <w:t>条 保障村集体和农民利益</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trike/>
          <w:dstrike w:val="0"/>
          <w:sz w:val="32"/>
          <w:szCs w:val="32"/>
          <w:highlight w:val="none"/>
        </w:rPr>
      </w:pPr>
      <w:r>
        <w:rPr>
          <w:rFonts w:hint="eastAsia" w:ascii="仿宋_GB2312" w:hAnsi="仿宋_GB2312" w:eastAsia="仿宋_GB2312" w:cs="仿宋_GB2312"/>
          <w:sz w:val="32"/>
          <w:szCs w:val="32"/>
          <w:highlight w:val="none"/>
          <w:lang w:eastAsia="zh-CN"/>
        </w:rPr>
        <w:t>各</w:t>
      </w:r>
      <w:r>
        <w:rPr>
          <w:rFonts w:hint="eastAsia" w:ascii="仿宋_GB2312" w:hAnsi="仿宋_GB2312" w:eastAsia="仿宋_GB2312" w:cs="仿宋_GB2312"/>
          <w:sz w:val="32"/>
          <w:szCs w:val="32"/>
          <w:highlight w:val="none"/>
        </w:rPr>
        <w:t>乡镇政府</w:t>
      </w:r>
      <w:r>
        <w:rPr>
          <w:rFonts w:hint="eastAsia" w:ascii="仿宋_GB2312" w:hAnsi="仿宋_GB2312" w:eastAsia="仿宋_GB2312" w:cs="仿宋_GB2312"/>
          <w:sz w:val="32"/>
          <w:szCs w:val="32"/>
          <w:highlight w:val="none"/>
          <w:lang w:val="en-US" w:eastAsia="zh-CN"/>
        </w:rPr>
        <w:t>应结合“百千工程”示范片区、乡村旅游重点片区、园林绿化重点项目区和重点发展村庄等方面科学布局，切实有利于壮大村集体经济和促进农民增收。</w:t>
      </w:r>
      <w:r>
        <w:rPr>
          <w:rFonts w:hint="eastAsia" w:ascii="仿宋_GB2312" w:hAnsi="仿宋_GB2312" w:eastAsia="仿宋_GB2312" w:cs="仿宋_GB2312"/>
          <w:sz w:val="32"/>
          <w:szCs w:val="32"/>
          <w:highlight w:val="none"/>
        </w:rPr>
        <w:t>结合区域集体经营性建设用地成本、配套产业发展等因素，形成保护集体权益、保障村民收益、保证投资者利益的协调机制，重点保障农民收益。</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lang w:eastAsia="zh-CN"/>
        </w:rPr>
        <w:t>第三章</w:t>
      </w:r>
      <w:r>
        <w:rPr>
          <w:rFonts w:hint="eastAsia" w:ascii="黑体" w:hAnsi="黑体" w:eastAsia="黑体" w:cs="黑体"/>
          <w:sz w:val="32"/>
          <w:szCs w:val="32"/>
          <w:highlight w:val="none"/>
          <w:lang w:val="en-US" w:eastAsia="zh-CN"/>
        </w:rPr>
        <w:t xml:space="preserve"> </w:t>
      </w:r>
      <w:r>
        <w:rPr>
          <w:rFonts w:hint="eastAsia" w:ascii="黑体" w:hAnsi="黑体" w:eastAsia="黑体" w:cs="黑体"/>
          <w:sz w:val="32"/>
          <w:szCs w:val="32"/>
          <w:highlight w:val="none"/>
        </w:rPr>
        <w:t>组织保障与职责分工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w:t>
      </w:r>
      <w:r>
        <w:rPr>
          <w:rFonts w:hint="eastAsia" w:ascii="仿宋_GB2312" w:hAnsi="仿宋_GB2312" w:eastAsia="仿宋_GB2312" w:cs="仿宋_GB2312"/>
          <w:sz w:val="32"/>
          <w:szCs w:val="32"/>
          <w:highlight w:val="none"/>
          <w:lang w:eastAsia="zh-CN"/>
        </w:rPr>
        <w:t>八</w:t>
      </w:r>
      <w:r>
        <w:rPr>
          <w:rFonts w:hint="eastAsia" w:ascii="仿宋_GB2312" w:hAnsi="仿宋_GB2312" w:eastAsia="仿宋_GB2312" w:cs="仿宋_GB2312"/>
          <w:sz w:val="32"/>
          <w:szCs w:val="32"/>
          <w:highlight w:val="none"/>
        </w:rPr>
        <w:t>条 组织</w:t>
      </w:r>
      <w:r>
        <w:rPr>
          <w:rFonts w:hint="eastAsia" w:ascii="仿宋_GB2312" w:hAnsi="仿宋_GB2312" w:eastAsia="仿宋_GB2312" w:cs="仿宋_GB2312"/>
          <w:sz w:val="32"/>
          <w:szCs w:val="32"/>
          <w:highlight w:val="none"/>
          <w:lang w:eastAsia="zh-CN"/>
        </w:rPr>
        <w:t>工作</w:t>
      </w:r>
      <w:r>
        <w:rPr>
          <w:rFonts w:hint="eastAsia" w:ascii="仿宋_GB2312" w:hAnsi="仿宋_GB2312" w:eastAsia="仿宋_GB2312" w:cs="仿宋_GB2312"/>
          <w:sz w:val="32"/>
          <w:szCs w:val="32"/>
          <w:highlight w:val="none"/>
        </w:rPr>
        <w:t>机制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通州区点状配套设施用地</w:t>
      </w:r>
      <w:r>
        <w:rPr>
          <w:rFonts w:hint="eastAsia" w:ascii="仿宋_GB2312" w:hAnsi="仿宋_GB2312" w:eastAsia="仿宋_GB2312" w:cs="仿宋_GB2312"/>
          <w:sz w:val="32"/>
          <w:szCs w:val="32"/>
          <w:highlight w:val="none"/>
          <w:lang w:eastAsia="zh-CN"/>
        </w:rPr>
        <w:t>工作以联席会形式开展</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联席会组成单位包括：</w:t>
      </w:r>
      <w:r>
        <w:rPr>
          <w:rFonts w:hint="eastAsia" w:ascii="仿宋_GB2312" w:hAnsi="仿宋_GB2312" w:eastAsia="仿宋_GB2312" w:cs="仿宋_GB2312"/>
          <w:sz w:val="32"/>
          <w:szCs w:val="32"/>
          <w:highlight w:val="none"/>
        </w:rPr>
        <w:t>市规划自然资源委通州分局</w:t>
      </w:r>
      <w:r>
        <w:rPr>
          <w:rFonts w:hint="eastAsia" w:ascii="仿宋_GB2312" w:hAnsi="仿宋_GB2312" w:eastAsia="仿宋_GB2312" w:cs="仿宋_GB2312"/>
          <w:sz w:val="32"/>
          <w:szCs w:val="32"/>
          <w:highlight w:val="none"/>
          <w:lang w:eastAsia="zh-CN"/>
        </w:rPr>
        <w:t>（以下简称“区规自分局”）</w:t>
      </w:r>
      <w:r>
        <w:rPr>
          <w:rFonts w:hint="eastAsia" w:ascii="仿宋_GB2312" w:hAnsi="仿宋_GB2312" w:eastAsia="仿宋_GB2312" w:cs="仿宋_GB2312"/>
          <w:sz w:val="32"/>
          <w:szCs w:val="32"/>
          <w:highlight w:val="none"/>
        </w:rPr>
        <w:t>、区发改委、区农业农村局</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区园林绿化局、区文旅局、区经信局、区</w:t>
      </w:r>
      <w:r>
        <w:rPr>
          <w:rFonts w:hint="eastAsia" w:ascii="仿宋_GB2312" w:hAnsi="仿宋_GB2312" w:eastAsia="仿宋_GB2312" w:cs="仿宋_GB2312"/>
          <w:sz w:val="32"/>
          <w:szCs w:val="32"/>
          <w:highlight w:val="none"/>
          <w:lang w:eastAsia="zh-CN"/>
        </w:rPr>
        <w:t>体育局、区住建委、</w:t>
      </w:r>
      <w:r>
        <w:rPr>
          <w:rFonts w:hint="eastAsia" w:ascii="仿宋_GB2312" w:hAnsi="仿宋_GB2312" w:eastAsia="仿宋_GB2312" w:cs="仿宋_GB2312"/>
          <w:sz w:val="32"/>
          <w:szCs w:val="32"/>
          <w:highlight w:val="none"/>
        </w:rPr>
        <w:t>区交通委、区水务局</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trike w:val="0"/>
          <w:dstrike w:val="0"/>
          <w:sz w:val="32"/>
          <w:szCs w:val="32"/>
          <w:highlight w:val="none"/>
          <w:u w:val="none"/>
          <w:lang w:eastAsia="zh-CN"/>
        </w:rPr>
        <w:t>区商务局</w:t>
      </w:r>
      <w:r>
        <w:rPr>
          <w:rFonts w:hint="eastAsia" w:ascii="仿宋_GB2312" w:hAnsi="仿宋_GB2312" w:eastAsia="仿宋_GB2312" w:cs="仿宋_GB2312"/>
          <w:strike w:val="0"/>
          <w:sz w:val="32"/>
          <w:szCs w:val="32"/>
          <w:highlight w:val="none"/>
          <w:u w:val="none"/>
          <w:lang w:eastAsia="zh-CN"/>
        </w:rPr>
        <w:t>、</w:t>
      </w:r>
      <w:r>
        <w:rPr>
          <w:rFonts w:hint="eastAsia" w:ascii="仿宋_GB2312" w:hAnsi="仿宋_GB2312" w:eastAsia="仿宋_GB2312" w:cs="仿宋_GB2312"/>
          <w:sz w:val="32"/>
          <w:szCs w:val="32"/>
          <w:highlight w:val="none"/>
          <w:lang w:eastAsia="zh-CN"/>
        </w:rPr>
        <w:t>区生态环境局、区城管委、区市场监管局、区税务局、区财政局</w:t>
      </w:r>
      <w:r>
        <w:rPr>
          <w:rFonts w:hint="eastAsia" w:ascii="仿宋_GB2312" w:hAnsi="仿宋_GB2312" w:eastAsia="仿宋_GB2312" w:cs="仿宋_GB2312"/>
          <w:sz w:val="32"/>
          <w:szCs w:val="32"/>
          <w:highlight w:val="none"/>
        </w:rPr>
        <w:t>及各乡镇政府</w:t>
      </w:r>
      <w:r>
        <w:rPr>
          <w:rFonts w:hint="eastAsia" w:ascii="仿宋_GB2312" w:hAnsi="仿宋_GB2312" w:eastAsia="仿宋_GB2312" w:cs="仿宋_GB2312"/>
          <w:sz w:val="32"/>
          <w:szCs w:val="32"/>
          <w:highlight w:val="none"/>
          <w:lang w:eastAsia="zh-CN"/>
        </w:rPr>
        <w:t>。联席会</w:t>
      </w:r>
      <w:r>
        <w:rPr>
          <w:rFonts w:hint="eastAsia" w:ascii="仿宋_GB2312" w:hAnsi="仿宋_GB2312" w:eastAsia="仿宋_GB2312" w:cs="仿宋_GB2312"/>
          <w:sz w:val="32"/>
          <w:szCs w:val="32"/>
          <w:highlight w:val="none"/>
        </w:rPr>
        <w:t>作为点状配套设施用地决策协调机构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负责审议全区点状供地重大政策、年度计划与项目清单；负责项目合规性、规划符合性及产业准入联合审查</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协调解决跨部门重大疑难问题；督导各部门、各属地工作落实情况</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负责政策统筹、会议组织、信息汇总、进度督办等日常工作。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第九条 日常管理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_GB2312"/>
          <w:highlight w:val="none"/>
          <w:lang w:eastAsia="zh-CN"/>
        </w:rPr>
      </w:pPr>
      <w:r>
        <w:rPr>
          <w:rFonts w:hint="eastAsia" w:ascii="仿宋_GB2312" w:hAnsi="仿宋_GB2312" w:eastAsia="仿宋_GB2312" w:cs="仿宋_GB2312"/>
          <w:sz w:val="32"/>
          <w:szCs w:val="32"/>
          <w:highlight w:val="none"/>
          <w:lang w:eastAsia="zh-CN"/>
        </w:rPr>
        <w:t>联席会</w:t>
      </w:r>
      <w:r>
        <w:rPr>
          <w:rFonts w:hint="eastAsia" w:ascii="仿宋_GB2312" w:hAnsi="仿宋_GB2312" w:eastAsia="仿宋_GB2312" w:cs="仿宋_GB2312"/>
          <w:sz w:val="32"/>
          <w:szCs w:val="32"/>
          <w:highlight w:val="none"/>
        </w:rPr>
        <w:t>由区规自分局牵头，区发改委、区规自分局</w:t>
      </w:r>
      <w:r>
        <w:rPr>
          <w:rFonts w:hint="eastAsia" w:ascii="仿宋_GB2312" w:hAnsi="仿宋_GB2312" w:eastAsia="仿宋_GB2312" w:cs="仿宋_GB2312"/>
          <w:sz w:val="32"/>
          <w:szCs w:val="32"/>
          <w:highlight w:val="none"/>
          <w:lang w:eastAsia="zh-CN"/>
        </w:rPr>
        <w:t>、区</w:t>
      </w:r>
      <w:r>
        <w:rPr>
          <w:rFonts w:hint="eastAsia" w:ascii="仿宋_GB2312" w:hAnsi="仿宋_GB2312" w:eastAsia="仿宋_GB2312" w:cs="仿宋_GB2312"/>
          <w:sz w:val="32"/>
          <w:szCs w:val="32"/>
          <w:highlight w:val="none"/>
        </w:rPr>
        <w:t>农业农村</w:t>
      </w:r>
      <w:r>
        <w:rPr>
          <w:rFonts w:hint="eastAsia" w:ascii="仿宋_GB2312" w:hAnsi="仿宋_GB2312" w:eastAsia="仿宋_GB2312" w:cs="仿宋_GB2312"/>
          <w:sz w:val="32"/>
          <w:szCs w:val="32"/>
          <w:highlight w:val="none"/>
          <w:lang w:eastAsia="zh-CN"/>
        </w:rPr>
        <w:t>局</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区</w:t>
      </w:r>
      <w:r>
        <w:rPr>
          <w:rFonts w:hint="eastAsia" w:ascii="仿宋_GB2312" w:hAnsi="仿宋_GB2312" w:eastAsia="仿宋_GB2312" w:cs="仿宋_GB2312"/>
          <w:sz w:val="32"/>
          <w:szCs w:val="32"/>
          <w:highlight w:val="none"/>
        </w:rPr>
        <w:t>园林绿化</w:t>
      </w:r>
      <w:r>
        <w:rPr>
          <w:rFonts w:hint="eastAsia" w:ascii="仿宋_GB2312" w:hAnsi="仿宋_GB2312" w:eastAsia="仿宋_GB2312" w:cs="仿宋_GB2312"/>
          <w:sz w:val="32"/>
          <w:szCs w:val="32"/>
          <w:highlight w:val="none"/>
          <w:lang w:eastAsia="zh-CN"/>
        </w:rPr>
        <w:t>局</w:t>
      </w:r>
      <w:r>
        <w:rPr>
          <w:rFonts w:hint="eastAsia" w:ascii="仿宋_GB2312" w:hAnsi="仿宋_GB2312" w:eastAsia="仿宋_GB2312" w:cs="仿宋_GB2312"/>
          <w:sz w:val="32"/>
          <w:szCs w:val="32"/>
          <w:highlight w:val="none"/>
        </w:rPr>
        <w:t>、区文旅局</w:t>
      </w:r>
      <w:r>
        <w:rPr>
          <w:rFonts w:hint="eastAsia" w:ascii="仿宋_GB2312" w:hAnsi="仿宋_GB2312" w:eastAsia="仿宋_GB2312" w:cs="仿宋_GB2312"/>
          <w:sz w:val="32"/>
          <w:szCs w:val="32"/>
          <w:highlight w:val="none"/>
          <w:lang w:eastAsia="zh-CN"/>
        </w:rPr>
        <w:t>、区住建委</w:t>
      </w:r>
      <w:r>
        <w:rPr>
          <w:rFonts w:hint="eastAsia" w:ascii="仿宋_GB2312" w:hAnsi="仿宋_GB2312" w:eastAsia="仿宋_GB2312" w:cs="仿宋_GB2312"/>
          <w:sz w:val="32"/>
          <w:szCs w:val="32"/>
          <w:highlight w:val="none"/>
        </w:rPr>
        <w:t>及</w:t>
      </w:r>
      <w:r>
        <w:rPr>
          <w:rFonts w:hint="eastAsia" w:ascii="仿宋_GB2312" w:hAnsi="仿宋_GB2312" w:eastAsia="仿宋_GB2312" w:cs="仿宋_GB2312"/>
          <w:sz w:val="32"/>
          <w:szCs w:val="32"/>
          <w:highlight w:val="none"/>
          <w:lang w:eastAsia="zh-CN"/>
        </w:rPr>
        <w:t>点供项目所属</w:t>
      </w:r>
      <w:r>
        <w:rPr>
          <w:rFonts w:hint="eastAsia" w:ascii="仿宋_GB2312" w:hAnsi="仿宋_GB2312" w:eastAsia="仿宋_GB2312" w:cs="仿宋_GB2312"/>
          <w:sz w:val="32"/>
          <w:szCs w:val="32"/>
          <w:highlight w:val="none"/>
        </w:rPr>
        <w:t>乡镇政府</w:t>
      </w:r>
      <w:r>
        <w:rPr>
          <w:rFonts w:hint="eastAsia" w:ascii="仿宋_GB2312" w:hAnsi="仿宋_GB2312" w:eastAsia="仿宋_GB2312" w:cs="仿宋_GB2312"/>
          <w:sz w:val="32"/>
          <w:szCs w:val="32"/>
          <w:highlight w:val="none"/>
          <w:lang w:eastAsia="zh-CN"/>
        </w:rPr>
        <w:t>为联席会常驻参会单位，</w:t>
      </w:r>
      <w:r>
        <w:rPr>
          <w:rFonts w:hint="eastAsia" w:ascii="仿宋_GB2312" w:hAnsi="仿宋_GB2312" w:eastAsia="仿宋_GB2312" w:cs="仿宋_GB2312"/>
          <w:sz w:val="32"/>
          <w:szCs w:val="32"/>
          <w:highlight w:val="none"/>
        </w:rPr>
        <w:t>区经信局、区</w:t>
      </w:r>
      <w:r>
        <w:rPr>
          <w:rFonts w:hint="eastAsia" w:ascii="仿宋_GB2312" w:hAnsi="仿宋_GB2312" w:eastAsia="仿宋_GB2312" w:cs="仿宋_GB2312"/>
          <w:sz w:val="32"/>
          <w:szCs w:val="32"/>
          <w:highlight w:val="none"/>
          <w:lang w:eastAsia="zh-CN"/>
        </w:rPr>
        <w:t>体育局、</w:t>
      </w:r>
      <w:r>
        <w:rPr>
          <w:rFonts w:hint="eastAsia" w:ascii="仿宋_GB2312" w:hAnsi="仿宋_GB2312" w:eastAsia="仿宋_GB2312" w:cs="仿宋_GB2312"/>
          <w:sz w:val="32"/>
          <w:szCs w:val="32"/>
          <w:highlight w:val="none"/>
        </w:rPr>
        <w:t>区交通委、区水务局</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trike w:val="0"/>
          <w:dstrike w:val="0"/>
          <w:sz w:val="32"/>
          <w:szCs w:val="32"/>
          <w:highlight w:val="none"/>
          <w:u w:val="none"/>
          <w:lang w:eastAsia="zh-CN"/>
        </w:rPr>
        <w:t>区商务局</w:t>
      </w:r>
      <w:r>
        <w:rPr>
          <w:rFonts w:hint="eastAsia" w:ascii="仿宋_GB2312" w:hAnsi="仿宋_GB2312" w:eastAsia="仿宋_GB2312" w:cs="仿宋_GB2312"/>
          <w:strike w:val="0"/>
          <w:sz w:val="32"/>
          <w:szCs w:val="32"/>
          <w:highlight w:val="none"/>
          <w:u w:val="none"/>
          <w:lang w:eastAsia="zh-CN"/>
        </w:rPr>
        <w:t>、</w:t>
      </w:r>
      <w:r>
        <w:rPr>
          <w:rFonts w:hint="eastAsia" w:ascii="仿宋_GB2312" w:hAnsi="仿宋_GB2312" w:eastAsia="仿宋_GB2312" w:cs="仿宋_GB2312"/>
          <w:sz w:val="32"/>
          <w:szCs w:val="32"/>
          <w:highlight w:val="none"/>
          <w:lang w:eastAsia="zh-CN"/>
        </w:rPr>
        <w:t>区生态环境局、区城管委、区市场监管局、区税务局、区财政局等单位根据点供项目涉及业务按需参会。各行业主管部门（区</w:t>
      </w:r>
      <w:r>
        <w:rPr>
          <w:rFonts w:hint="eastAsia" w:ascii="仿宋_GB2312" w:hAnsi="仿宋_GB2312" w:eastAsia="仿宋_GB2312" w:cs="仿宋_GB2312"/>
          <w:sz w:val="32"/>
          <w:szCs w:val="32"/>
          <w:highlight w:val="none"/>
        </w:rPr>
        <w:t>农业农村</w:t>
      </w:r>
      <w:r>
        <w:rPr>
          <w:rFonts w:hint="eastAsia" w:ascii="仿宋_GB2312" w:hAnsi="仿宋_GB2312" w:eastAsia="仿宋_GB2312" w:cs="仿宋_GB2312"/>
          <w:sz w:val="32"/>
          <w:szCs w:val="32"/>
          <w:highlight w:val="none"/>
          <w:lang w:eastAsia="zh-CN"/>
        </w:rPr>
        <w:t>局</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区</w:t>
      </w:r>
      <w:r>
        <w:rPr>
          <w:rFonts w:hint="eastAsia" w:ascii="仿宋_GB2312" w:hAnsi="仿宋_GB2312" w:eastAsia="仿宋_GB2312" w:cs="仿宋_GB2312"/>
          <w:sz w:val="32"/>
          <w:szCs w:val="32"/>
          <w:highlight w:val="none"/>
        </w:rPr>
        <w:t>园林绿化</w:t>
      </w:r>
      <w:r>
        <w:rPr>
          <w:rFonts w:hint="eastAsia" w:ascii="仿宋_GB2312" w:hAnsi="仿宋_GB2312" w:eastAsia="仿宋_GB2312" w:cs="仿宋_GB2312"/>
          <w:sz w:val="32"/>
          <w:szCs w:val="32"/>
          <w:highlight w:val="none"/>
          <w:lang w:eastAsia="zh-CN"/>
        </w:rPr>
        <w:t>局</w:t>
      </w:r>
      <w:r>
        <w:rPr>
          <w:rFonts w:hint="eastAsia" w:ascii="仿宋_GB2312" w:hAnsi="仿宋_GB2312" w:eastAsia="仿宋_GB2312" w:cs="仿宋_GB2312"/>
          <w:sz w:val="32"/>
          <w:szCs w:val="32"/>
          <w:highlight w:val="none"/>
        </w:rPr>
        <w:t>、区文旅局、区经信局、区</w:t>
      </w:r>
      <w:r>
        <w:rPr>
          <w:rFonts w:hint="eastAsia" w:ascii="仿宋_GB2312" w:hAnsi="仿宋_GB2312" w:eastAsia="仿宋_GB2312" w:cs="仿宋_GB2312"/>
          <w:sz w:val="32"/>
          <w:szCs w:val="32"/>
          <w:highlight w:val="none"/>
          <w:lang w:eastAsia="zh-CN"/>
        </w:rPr>
        <w:t>体育局等）</w:t>
      </w:r>
      <w:r>
        <w:rPr>
          <w:rFonts w:hint="eastAsia" w:ascii="仿宋_GB2312" w:hAnsi="仿宋_GB2312" w:eastAsia="仿宋_GB2312" w:cs="仿宋_GB2312"/>
          <w:sz w:val="32"/>
          <w:szCs w:val="32"/>
          <w:highlight w:val="none"/>
        </w:rPr>
        <w:t>负责</w:t>
      </w:r>
      <w:r>
        <w:rPr>
          <w:rFonts w:hint="eastAsia" w:ascii="仿宋_GB2312" w:hAnsi="仿宋_GB2312" w:eastAsia="仿宋_GB2312" w:cs="仿宋_GB2312"/>
          <w:sz w:val="32"/>
          <w:szCs w:val="32"/>
          <w:highlight w:val="none"/>
          <w:lang w:eastAsia="zh-CN"/>
        </w:rPr>
        <w:t>对点供</w:t>
      </w:r>
      <w:r>
        <w:rPr>
          <w:rFonts w:hint="eastAsia" w:ascii="仿宋_GB2312" w:hAnsi="仿宋_GB2312" w:eastAsia="仿宋_GB2312" w:cs="仿宋_GB2312"/>
          <w:sz w:val="32"/>
          <w:szCs w:val="32"/>
          <w:highlight w:val="none"/>
        </w:rPr>
        <w:t>项目</w:t>
      </w:r>
      <w:r>
        <w:rPr>
          <w:rFonts w:hint="eastAsia" w:ascii="仿宋_GB2312" w:hAnsi="仿宋_GB2312" w:eastAsia="仿宋_GB2312" w:cs="仿宋_GB2312"/>
          <w:sz w:val="32"/>
          <w:szCs w:val="32"/>
          <w:highlight w:val="none"/>
          <w:lang w:eastAsia="zh-CN"/>
        </w:rPr>
        <w:t>必要性、</w:t>
      </w:r>
      <w:r>
        <w:rPr>
          <w:rFonts w:hint="eastAsia" w:ascii="仿宋_GB2312" w:hAnsi="仿宋_GB2312" w:eastAsia="仿宋_GB2312" w:cs="仿宋_GB2312"/>
          <w:sz w:val="32"/>
          <w:szCs w:val="32"/>
          <w:highlight w:val="none"/>
        </w:rPr>
        <w:t>合</w:t>
      </w:r>
      <w:r>
        <w:rPr>
          <w:rFonts w:hint="eastAsia" w:ascii="仿宋_GB2312" w:hAnsi="仿宋_GB2312" w:eastAsia="仿宋_GB2312" w:cs="仿宋_GB2312"/>
          <w:sz w:val="32"/>
          <w:szCs w:val="32"/>
          <w:highlight w:val="none"/>
          <w:lang w:eastAsia="zh-CN"/>
        </w:rPr>
        <w:t>理</w:t>
      </w:r>
      <w:r>
        <w:rPr>
          <w:rFonts w:hint="eastAsia" w:ascii="仿宋_GB2312" w:hAnsi="仿宋_GB2312" w:eastAsia="仿宋_GB2312" w:cs="仿宋_GB2312"/>
          <w:sz w:val="32"/>
          <w:szCs w:val="32"/>
          <w:highlight w:val="none"/>
        </w:rPr>
        <w:t>性</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产业准入及具体建设内容</w:t>
      </w:r>
      <w:r>
        <w:rPr>
          <w:rFonts w:hint="eastAsia" w:ascii="仿宋_GB2312" w:hAnsi="仿宋_GB2312" w:eastAsia="仿宋_GB2312" w:cs="仿宋_GB2312"/>
          <w:sz w:val="32"/>
          <w:szCs w:val="32"/>
          <w:highlight w:val="none"/>
          <w:lang w:eastAsia="zh-CN"/>
        </w:rPr>
        <w:t>进行先期</w:t>
      </w:r>
      <w:r>
        <w:rPr>
          <w:rFonts w:hint="eastAsia" w:ascii="仿宋_GB2312" w:hAnsi="仿宋_GB2312" w:eastAsia="仿宋_GB2312" w:cs="仿宋_GB2312"/>
          <w:sz w:val="32"/>
          <w:szCs w:val="32"/>
          <w:highlight w:val="none"/>
        </w:rPr>
        <w:t>审查</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w:t>
      </w:r>
      <w:r>
        <w:rPr>
          <w:rFonts w:hint="eastAsia" w:ascii="仿宋_GB2312" w:hAnsi="仿宋_GB2312" w:eastAsia="仿宋_GB2312" w:cs="仿宋_GB2312"/>
          <w:sz w:val="32"/>
          <w:szCs w:val="32"/>
          <w:highlight w:val="none"/>
          <w:lang w:eastAsia="zh-CN"/>
        </w:rPr>
        <w:t>十</w:t>
      </w:r>
      <w:r>
        <w:rPr>
          <w:rFonts w:hint="eastAsia" w:ascii="仿宋_GB2312" w:hAnsi="仿宋_GB2312" w:eastAsia="仿宋_GB2312" w:cs="仿宋_GB2312"/>
          <w:sz w:val="32"/>
          <w:szCs w:val="32"/>
          <w:highlight w:val="none"/>
        </w:rPr>
        <w:t>条 各部门</w:t>
      </w:r>
      <w:r>
        <w:rPr>
          <w:rFonts w:hint="eastAsia" w:ascii="仿宋_GB2312" w:hAnsi="仿宋_GB2312" w:eastAsia="仿宋_GB2312" w:cs="仿宋_GB2312"/>
          <w:sz w:val="32"/>
          <w:szCs w:val="32"/>
          <w:highlight w:val="none"/>
          <w:lang w:eastAsia="zh-CN"/>
        </w:rPr>
        <w:t>主要</w:t>
      </w:r>
      <w:r>
        <w:rPr>
          <w:rFonts w:hint="eastAsia" w:ascii="仿宋_GB2312" w:hAnsi="仿宋_GB2312" w:eastAsia="仿宋_GB2312" w:cs="仿宋_GB2312"/>
          <w:sz w:val="32"/>
          <w:szCs w:val="32"/>
          <w:highlight w:val="none"/>
        </w:rPr>
        <w:t>职责分工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区规自分局：作为总牵头部门，负责空间统筹、规划综合实施方案审批、</w:t>
      </w:r>
      <w:r>
        <w:rPr>
          <w:rFonts w:hint="eastAsia" w:ascii="仿宋_GB2312" w:hAnsi="仿宋_GB2312" w:eastAsia="仿宋_GB2312" w:cs="仿宋_GB2312"/>
          <w:sz w:val="32"/>
          <w:szCs w:val="32"/>
          <w:highlight w:val="none"/>
          <w:lang w:eastAsia="zh-CN"/>
        </w:rPr>
        <w:t>“多规合一”初审及会商工作、集体建设用地占</w:t>
      </w:r>
      <w:r>
        <w:rPr>
          <w:rFonts w:hint="eastAsia" w:ascii="仿宋_GB2312" w:hAnsi="仿宋_GB2312" w:eastAsia="仿宋_GB2312" w:cs="仿宋_GB2312"/>
          <w:sz w:val="32"/>
          <w:szCs w:val="32"/>
          <w:highlight w:val="none"/>
        </w:rPr>
        <w:t>地手续办理（含农转用）、</w:t>
      </w:r>
      <w:r>
        <w:rPr>
          <w:rFonts w:hint="eastAsia" w:ascii="仿宋_GB2312" w:hAnsi="仿宋_GB2312" w:eastAsia="仿宋_GB2312" w:cs="仿宋_GB2312"/>
          <w:sz w:val="32"/>
          <w:szCs w:val="32"/>
          <w:highlight w:val="none"/>
          <w:lang w:eastAsia="zh-CN"/>
        </w:rPr>
        <w:t>核发乡村建设规划许可证、办理规划核验、</w:t>
      </w:r>
      <w:r>
        <w:rPr>
          <w:rFonts w:hint="eastAsia" w:ascii="仿宋_GB2312" w:hAnsi="仿宋_GB2312" w:eastAsia="仿宋_GB2312" w:cs="仿宋_GB2312"/>
          <w:sz w:val="32"/>
          <w:szCs w:val="32"/>
          <w:highlight w:val="none"/>
        </w:rPr>
        <w:t>不动产登记，并将项目纳入国土空间规划“一张图”实施监督信息系统</w:t>
      </w:r>
      <w:r>
        <w:rPr>
          <w:rFonts w:hint="eastAsia" w:ascii="仿宋_GB2312" w:hAnsi="仿宋_GB2312" w:eastAsia="仿宋_GB2312" w:cs="仿宋_GB2312"/>
          <w:sz w:val="32"/>
          <w:szCs w:val="32"/>
          <w:highlight w:val="none"/>
          <w:lang w:eastAsia="zh-CN"/>
        </w:rPr>
        <w:t>，对职责范围内的违法进行查处；</w:t>
      </w:r>
      <w:r>
        <w:rPr>
          <w:rFonts w:hint="eastAsia" w:ascii="仿宋_GB2312" w:hAnsi="仿宋_GB2312" w:eastAsia="仿宋_GB2312" w:cs="仿宋_GB2312"/>
          <w:sz w:val="32"/>
          <w:szCs w:val="32"/>
          <w:highlight w:val="none"/>
        </w:rPr>
        <w:t>配合乡镇政府及区级相关行业主管部门开展项目论证报告审查工作</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会同乡镇政府指导责任规划师加强对点状项目技术支撑和跟踪服务。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区发改委：</w:t>
      </w:r>
      <w:r>
        <w:rPr>
          <w:rFonts w:hint="eastAsia" w:ascii="仿宋_GB2312" w:hAnsi="仿宋_GB2312" w:eastAsia="仿宋_GB2312" w:cs="仿宋_GB2312"/>
          <w:sz w:val="32"/>
          <w:szCs w:val="32"/>
          <w:highlight w:val="none"/>
          <w:lang w:eastAsia="zh-CN"/>
        </w:rPr>
        <w:t>作为</w:t>
      </w:r>
      <w:r>
        <w:rPr>
          <w:rFonts w:hint="eastAsia" w:ascii="仿宋_GB2312" w:hAnsi="仿宋_GB2312" w:eastAsia="仿宋_GB2312" w:cs="仿宋_GB2312"/>
          <w:sz w:val="32"/>
          <w:szCs w:val="32"/>
          <w:highlight w:val="none"/>
        </w:rPr>
        <w:t>项目建设立项与投资监管的责任部门</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主要负责对建设用地类点状配套设施项目进行立项备案或核准，审核项目是否符合市区两级产业发展政策与相关规划。</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区农业农村局：</w:t>
      </w:r>
      <w:r>
        <w:rPr>
          <w:rFonts w:hint="eastAsia" w:ascii="仿宋_GB2312" w:hAnsi="仿宋_GB2312" w:eastAsia="仿宋_GB2312" w:cs="仿宋_GB2312"/>
          <w:sz w:val="32"/>
          <w:szCs w:val="32"/>
        </w:rPr>
        <w:t>作为涉农类项目的行业主管与指导部门，负责对涉及农业科研、种植养殖、农产品</w:t>
      </w:r>
      <w:r>
        <w:rPr>
          <w:rFonts w:hint="eastAsia" w:ascii="仿宋_GB2312" w:hAnsi="仿宋_GB2312" w:eastAsia="仿宋_GB2312" w:cs="仿宋_GB2312"/>
          <w:strike w:val="0"/>
          <w:dstrike w:val="0"/>
          <w:sz w:val="32"/>
          <w:szCs w:val="32"/>
          <w:highlight w:val="none"/>
        </w:rPr>
        <w:t>初</w:t>
      </w:r>
      <w:r>
        <w:rPr>
          <w:rFonts w:hint="eastAsia" w:ascii="仿宋_GB2312" w:hAnsi="仿宋_GB2312" w:eastAsia="仿宋_GB2312" w:cs="仿宋_GB2312"/>
          <w:sz w:val="32"/>
          <w:szCs w:val="32"/>
          <w:highlight w:val="none"/>
        </w:rPr>
        <w:t>加</w:t>
      </w:r>
      <w:r>
        <w:rPr>
          <w:rFonts w:hint="eastAsia" w:ascii="仿宋_GB2312" w:hAnsi="仿宋_GB2312" w:eastAsia="仿宋_GB2312" w:cs="仿宋_GB2312"/>
          <w:sz w:val="32"/>
          <w:szCs w:val="32"/>
        </w:rPr>
        <w:t>工、休闲农业等点状配套设施项目的产业必要性、合理性及具体建设内容进行行业审查与政策指导；</w:t>
      </w:r>
      <w:r>
        <w:rPr>
          <w:rFonts w:hint="eastAsia" w:ascii="仿宋_GB2312" w:hAnsi="仿宋_GB2312" w:eastAsia="仿宋_GB2312" w:cs="仿宋_GB2312"/>
          <w:strike w:val="0"/>
          <w:dstrike w:val="0"/>
          <w:sz w:val="32"/>
          <w:szCs w:val="32"/>
        </w:rPr>
        <w:t>负责指导农村集体经济组织规范履行民主决策程序；负责对项目所关联的农村土地经营权流转合同进行审查和监督</w:t>
      </w:r>
      <w:r>
        <w:rPr>
          <w:rFonts w:hint="eastAsia" w:ascii="仿宋_GB2312" w:hAnsi="仿宋_GB2312" w:eastAsia="仿宋_GB2312" w:cs="仿宋_GB2312"/>
          <w:strike w:val="0"/>
          <w:dstrike w:val="0"/>
          <w:sz w:val="32"/>
          <w:szCs w:val="32"/>
          <w:lang w:val="en-US" w:eastAsia="zh-CN"/>
        </w:rPr>
        <w:t>;</w:t>
      </w:r>
      <w:r>
        <w:rPr>
          <w:rFonts w:hint="eastAsia" w:ascii="仿宋_GB2312" w:hAnsi="仿宋_GB2312" w:eastAsia="仿宋_GB2312" w:cs="仿宋_GB2312"/>
          <w:strike w:val="0"/>
          <w:dstrike w:val="0"/>
          <w:sz w:val="32"/>
          <w:szCs w:val="32"/>
        </w:rPr>
        <w:t>负责对项目</w:t>
      </w:r>
      <w:r>
        <w:rPr>
          <w:rFonts w:hint="eastAsia" w:ascii="仿宋_GB2312" w:hAnsi="仿宋_GB2312" w:eastAsia="仿宋_GB2312" w:cs="仿宋_GB2312"/>
          <w:strike w:val="0"/>
          <w:dstrike w:val="0"/>
          <w:sz w:val="32"/>
          <w:szCs w:val="32"/>
          <w:lang w:eastAsia="zh-CN"/>
        </w:rPr>
        <w:t>合作模式进行</w:t>
      </w:r>
      <w:r>
        <w:rPr>
          <w:rFonts w:hint="eastAsia" w:ascii="仿宋_GB2312" w:hAnsi="仿宋_GB2312" w:eastAsia="仿宋_GB2312" w:cs="仿宋_GB2312"/>
          <w:strike w:val="0"/>
          <w:dstrike w:val="0"/>
          <w:sz w:val="32"/>
          <w:szCs w:val="32"/>
        </w:rPr>
        <w:t>审查</w:t>
      </w:r>
      <w:r>
        <w:rPr>
          <w:rFonts w:hint="eastAsia" w:ascii="仿宋_GB2312" w:hAnsi="仿宋_GB2312" w:eastAsia="仿宋_GB2312" w:cs="仿宋_GB2312"/>
          <w:strike w:val="0"/>
          <w:dstrike w:val="0"/>
          <w:sz w:val="32"/>
          <w:szCs w:val="32"/>
          <w:lang w:val="en-US" w:eastAsia="zh-CN"/>
        </w:rPr>
        <w:t>;</w:t>
      </w:r>
      <w:r>
        <w:rPr>
          <w:rFonts w:hint="eastAsia" w:ascii="仿宋_GB2312" w:hAnsi="仿宋_GB2312" w:eastAsia="仿宋_GB2312" w:cs="仿宋_GB2312"/>
          <w:strike w:val="0"/>
          <w:dstrike w:val="0"/>
          <w:sz w:val="32"/>
          <w:szCs w:val="32"/>
        </w:rPr>
        <w:t>负责对职责范围内的违法进行查处。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、区园林绿化局</w:t>
      </w:r>
      <w:r>
        <w:rPr>
          <w:rFonts w:hint="eastAsia" w:ascii="仿宋_GB2312" w:hAnsi="仿宋_GB2312" w:eastAsia="仿宋_GB2312" w:cs="仿宋_GB2312"/>
          <w:sz w:val="32"/>
          <w:szCs w:val="32"/>
          <w:highlight w:val="none"/>
          <w:lang w:eastAsia="zh-CN"/>
        </w:rPr>
        <w:t>：作为</w:t>
      </w:r>
      <w:r>
        <w:rPr>
          <w:rFonts w:hint="eastAsia" w:ascii="仿宋_GB2312" w:hAnsi="仿宋_GB2312" w:eastAsia="仿宋_GB2312" w:cs="仿宋_GB2312"/>
          <w:sz w:val="32"/>
          <w:szCs w:val="32"/>
          <w:highlight w:val="none"/>
        </w:rPr>
        <w:t>涉及林业与生态空间类项目的行业主管与审核部门</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负责对涉及林下经济、森林游憩、生态观光、直接为林业生产经营服务等</w:t>
      </w:r>
      <w:r>
        <w:rPr>
          <w:rFonts w:hint="eastAsia" w:ascii="仿宋_GB2312" w:hAnsi="仿宋_GB2312" w:eastAsia="仿宋_GB2312" w:cs="仿宋_GB2312"/>
          <w:sz w:val="32"/>
          <w:szCs w:val="32"/>
          <w:highlight w:val="none"/>
          <w:lang w:eastAsia="zh-CN"/>
        </w:rPr>
        <w:t>点状配套设施</w:t>
      </w:r>
      <w:r>
        <w:rPr>
          <w:rFonts w:hint="eastAsia" w:ascii="仿宋_GB2312" w:hAnsi="仿宋_GB2312" w:eastAsia="仿宋_GB2312" w:cs="仿宋_GB2312"/>
          <w:sz w:val="32"/>
          <w:szCs w:val="32"/>
          <w:highlight w:val="none"/>
        </w:rPr>
        <w:t>项目的产业必要性</w:t>
      </w:r>
      <w:r>
        <w:rPr>
          <w:rFonts w:hint="eastAsia" w:ascii="仿宋_GB2312" w:hAnsi="仿宋_GB2312" w:eastAsia="仿宋_GB2312" w:cs="仿宋_GB2312"/>
          <w:sz w:val="32"/>
          <w:szCs w:val="32"/>
          <w:highlight w:val="none"/>
          <w:lang w:eastAsia="zh-CN"/>
        </w:rPr>
        <w:t>、合理</w:t>
      </w:r>
      <w:r>
        <w:rPr>
          <w:rFonts w:hint="eastAsia" w:ascii="仿宋_GB2312" w:hAnsi="仿宋_GB2312" w:eastAsia="仿宋_GB2312" w:cs="仿宋_GB2312"/>
          <w:sz w:val="32"/>
          <w:szCs w:val="32"/>
          <w:highlight w:val="none"/>
        </w:rPr>
        <w:t>性及具体建设内容进行行业审查与</w:t>
      </w:r>
      <w:r>
        <w:rPr>
          <w:rFonts w:hint="eastAsia" w:ascii="仿宋_GB2312" w:hAnsi="仿宋_GB2312" w:eastAsia="仿宋_GB2312" w:cs="仿宋_GB2312"/>
          <w:sz w:val="32"/>
          <w:szCs w:val="32"/>
          <w:highlight w:val="none"/>
          <w:lang w:eastAsia="zh-CN"/>
        </w:rPr>
        <w:t>政策</w:t>
      </w:r>
      <w:r>
        <w:rPr>
          <w:rFonts w:hint="eastAsia" w:ascii="仿宋_GB2312" w:hAnsi="仿宋_GB2312" w:eastAsia="仿宋_GB2312" w:cs="仿宋_GB2312"/>
          <w:sz w:val="32"/>
          <w:szCs w:val="32"/>
          <w:highlight w:val="none"/>
        </w:rPr>
        <w:t>指导</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负责评估项目对林地、绿地、生态</w:t>
      </w:r>
      <w:r>
        <w:rPr>
          <w:rFonts w:hint="eastAsia" w:ascii="仿宋_GB2312" w:hAnsi="仿宋_GB2312" w:eastAsia="仿宋_GB2312" w:cs="仿宋_GB2312"/>
          <w:sz w:val="32"/>
          <w:szCs w:val="32"/>
          <w:highlight w:val="none"/>
          <w:lang w:eastAsia="zh-CN"/>
        </w:rPr>
        <w:t>保护区</w:t>
      </w:r>
      <w:r>
        <w:rPr>
          <w:rFonts w:hint="eastAsia" w:ascii="仿宋_GB2312" w:hAnsi="仿宋_GB2312" w:eastAsia="仿宋_GB2312" w:cs="仿宋_GB2312"/>
          <w:sz w:val="32"/>
          <w:szCs w:val="32"/>
          <w:highlight w:val="none"/>
        </w:rPr>
        <w:t>的影响，确保项目建设严守生态保护红线</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负责</w:t>
      </w:r>
      <w:r>
        <w:rPr>
          <w:rFonts w:hint="eastAsia" w:ascii="仿宋_GB2312" w:hAnsi="仿宋_GB2312" w:eastAsia="仿宋_GB2312" w:cs="仿宋_GB2312"/>
          <w:sz w:val="32"/>
          <w:szCs w:val="32"/>
          <w:highlight w:val="none"/>
          <w:lang w:eastAsia="zh-CN"/>
        </w:rPr>
        <w:t>对职责范围内的违法进行查处</w:t>
      </w:r>
      <w:r>
        <w:rPr>
          <w:rFonts w:hint="eastAsia" w:ascii="仿宋_GB2312" w:hAnsi="仿宋_GB2312" w:eastAsia="仿宋_GB2312" w:cs="仿宋_GB2312"/>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5、区</w:t>
      </w:r>
      <w:r>
        <w:rPr>
          <w:rFonts w:hint="eastAsia" w:ascii="仿宋_GB2312" w:hAnsi="仿宋_GB2312" w:eastAsia="仿宋_GB2312" w:cs="仿宋_GB2312"/>
          <w:sz w:val="32"/>
          <w:szCs w:val="32"/>
          <w:highlight w:val="none"/>
        </w:rPr>
        <w:t>文旅局</w:t>
      </w:r>
      <w:r>
        <w:rPr>
          <w:rFonts w:hint="eastAsia" w:ascii="仿宋_GB2312" w:hAnsi="仿宋_GB2312" w:eastAsia="仿宋_GB2312" w:cs="仿宋_GB2312"/>
          <w:sz w:val="32"/>
          <w:szCs w:val="32"/>
          <w:highlight w:val="none"/>
          <w:lang w:eastAsia="zh-CN"/>
        </w:rPr>
        <w:t>：作为乡村旅游类项目的行业主管与审核部门，负责对涉及乡村旅游等点状配套设施项目的产业必要性、合理性及具体建设内容进行行业审查与政策指导。</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6、区</w:t>
      </w:r>
      <w:r>
        <w:rPr>
          <w:rFonts w:hint="eastAsia" w:ascii="仿宋_GB2312" w:hAnsi="仿宋_GB2312" w:eastAsia="仿宋_GB2312" w:cs="仿宋_GB2312"/>
          <w:sz w:val="32"/>
          <w:szCs w:val="32"/>
          <w:highlight w:val="none"/>
        </w:rPr>
        <w:t>经信局</w:t>
      </w:r>
      <w:r>
        <w:rPr>
          <w:rFonts w:hint="eastAsia" w:ascii="仿宋_GB2312" w:hAnsi="仿宋_GB2312" w:eastAsia="仿宋_GB2312" w:cs="仿宋_GB2312"/>
          <w:sz w:val="32"/>
          <w:szCs w:val="32"/>
          <w:highlight w:val="none"/>
          <w:lang w:eastAsia="zh-CN"/>
        </w:rPr>
        <w:t>：负责开展工业和信息化类项目立项工作；</w:t>
      </w:r>
      <w:r>
        <w:rPr>
          <w:rFonts w:hint="eastAsia" w:ascii="仿宋_GB2312" w:hAnsi="仿宋_GB2312" w:eastAsia="仿宋_GB2312" w:cs="仿宋_GB2312"/>
          <w:sz w:val="32"/>
          <w:szCs w:val="32"/>
          <w:highlight w:val="none"/>
        </w:rPr>
        <w:t>负责对本领域</w:t>
      </w:r>
      <w:r>
        <w:rPr>
          <w:rFonts w:hint="eastAsia" w:ascii="仿宋_GB2312" w:hAnsi="仿宋_GB2312" w:eastAsia="仿宋_GB2312" w:cs="仿宋_GB2312"/>
          <w:sz w:val="32"/>
          <w:szCs w:val="32"/>
          <w:highlight w:val="none"/>
          <w:lang w:eastAsia="zh-CN"/>
        </w:rPr>
        <w:t>点状配套设施项目的产业</w:t>
      </w:r>
      <w:r>
        <w:rPr>
          <w:rFonts w:hint="eastAsia" w:ascii="仿宋_GB2312" w:hAnsi="仿宋_GB2312" w:eastAsia="仿宋_GB2312" w:cs="仿宋_GB2312"/>
          <w:sz w:val="32"/>
          <w:szCs w:val="32"/>
          <w:highlight w:val="none"/>
        </w:rPr>
        <w:t>必要性、</w:t>
      </w:r>
      <w:r>
        <w:rPr>
          <w:rFonts w:hint="eastAsia" w:ascii="仿宋_GB2312" w:hAnsi="仿宋_GB2312" w:eastAsia="仿宋_GB2312" w:cs="仿宋_GB2312"/>
          <w:sz w:val="32"/>
          <w:szCs w:val="32"/>
          <w:highlight w:val="none"/>
          <w:lang w:eastAsia="zh-CN"/>
        </w:rPr>
        <w:t>合理</w:t>
      </w:r>
      <w:r>
        <w:rPr>
          <w:rFonts w:hint="eastAsia" w:ascii="仿宋_GB2312" w:hAnsi="仿宋_GB2312" w:eastAsia="仿宋_GB2312" w:cs="仿宋_GB2312"/>
          <w:sz w:val="32"/>
          <w:szCs w:val="32"/>
          <w:highlight w:val="none"/>
        </w:rPr>
        <w:t>性、建设内容及技术标准进行专业审查与</w:t>
      </w:r>
      <w:r>
        <w:rPr>
          <w:rFonts w:hint="eastAsia" w:ascii="仿宋_GB2312" w:hAnsi="仿宋_GB2312" w:eastAsia="仿宋_GB2312" w:cs="仿宋_GB2312"/>
          <w:sz w:val="32"/>
          <w:szCs w:val="32"/>
          <w:highlight w:val="none"/>
          <w:lang w:eastAsia="zh-CN"/>
        </w:rPr>
        <w:t>政策</w:t>
      </w:r>
      <w:r>
        <w:rPr>
          <w:rFonts w:hint="eastAsia" w:ascii="仿宋_GB2312" w:hAnsi="仿宋_GB2312" w:eastAsia="仿宋_GB2312" w:cs="仿宋_GB2312"/>
          <w:sz w:val="32"/>
          <w:szCs w:val="32"/>
          <w:highlight w:val="none"/>
        </w:rPr>
        <w:t>指导。</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lang w:eastAsia="zh-CN"/>
        </w:rPr>
        <w:t>区体育局</w:t>
      </w:r>
      <w:r>
        <w:rPr>
          <w:rFonts w:hint="eastAsia" w:ascii="仿宋_GB2312" w:hAnsi="仿宋_GB2312" w:eastAsia="仿宋_GB2312" w:cs="仿宋_GB2312"/>
          <w:sz w:val="32"/>
          <w:szCs w:val="32"/>
          <w:highlight w:val="none"/>
        </w:rPr>
        <w:t>：按行业归口，负责对本领域</w:t>
      </w:r>
      <w:r>
        <w:rPr>
          <w:rFonts w:hint="eastAsia" w:ascii="仿宋_GB2312" w:hAnsi="仿宋_GB2312" w:eastAsia="仿宋_GB2312" w:cs="仿宋_GB2312"/>
          <w:sz w:val="32"/>
          <w:szCs w:val="32"/>
          <w:highlight w:val="none"/>
          <w:lang w:eastAsia="zh-CN"/>
        </w:rPr>
        <w:t>点状配套设施项目的产业</w:t>
      </w:r>
      <w:r>
        <w:rPr>
          <w:rFonts w:hint="eastAsia" w:ascii="仿宋_GB2312" w:hAnsi="仿宋_GB2312" w:eastAsia="仿宋_GB2312" w:cs="仿宋_GB2312"/>
          <w:sz w:val="32"/>
          <w:szCs w:val="32"/>
          <w:highlight w:val="none"/>
        </w:rPr>
        <w:t>必要性、</w:t>
      </w:r>
      <w:r>
        <w:rPr>
          <w:rFonts w:hint="eastAsia" w:ascii="仿宋_GB2312" w:hAnsi="仿宋_GB2312" w:eastAsia="仿宋_GB2312" w:cs="仿宋_GB2312"/>
          <w:sz w:val="32"/>
          <w:szCs w:val="32"/>
          <w:highlight w:val="none"/>
          <w:lang w:eastAsia="zh-CN"/>
        </w:rPr>
        <w:t>合理</w:t>
      </w:r>
      <w:r>
        <w:rPr>
          <w:rFonts w:hint="eastAsia" w:ascii="仿宋_GB2312" w:hAnsi="仿宋_GB2312" w:eastAsia="仿宋_GB2312" w:cs="仿宋_GB2312"/>
          <w:sz w:val="32"/>
          <w:szCs w:val="32"/>
          <w:highlight w:val="none"/>
        </w:rPr>
        <w:t>性、建设内容及技术标准进行专业审查与</w:t>
      </w:r>
      <w:r>
        <w:rPr>
          <w:rFonts w:hint="eastAsia" w:ascii="仿宋_GB2312" w:hAnsi="仿宋_GB2312" w:eastAsia="仿宋_GB2312" w:cs="仿宋_GB2312"/>
          <w:sz w:val="32"/>
          <w:szCs w:val="32"/>
          <w:highlight w:val="none"/>
          <w:lang w:eastAsia="zh-CN"/>
        </w:rPr>
        <w:t>政策</w:t>
      </w:r>
      <w:r>
        <w:rPr>
          <w:rFonts w:hint="eastAsia" w:ascii="仿宋_GB2312" w:hAnsi="仿宋_GB2312" w:eastAsia="仿宋_GB2312" w:cs="仿宋_GB2312"/>
          <w:sz w:val="32"/>
          <w:szCs w:val="32"/>
          <w:highlight w:val="none"/>
        </w:rPr>
        <w:t>指导。</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区住房城乡建设委：</w:t>
      </w:r>
      <w:r>
        <w:rPr>
          <w:rFonts w:hint="eastAsia" w:ascii="仿宋_GB2312" w:hAnsi="仿宋_GB2312" w:eastAsia="仿宋_GB2312" w:cs="仿宋_GB2312"/>
          <w:sz w:val="32"/>
          <w:szCs w:val="32"/>
          <w:highlight w:val="none"/>
          <w:lang w:eastAsia="zh-CN"/>
        </w:rPr>
        <w:t>负责项目</w:t>
      </w:r>
      <w:r>
        <w:rPr>
          <w:rFonts w:hint="eastAsia" w:ascii="仿宋_GB2312" w:hAnsi="仿宋_GB2312" w:eastAsia="仿宋_GB2312" w:cs="仿宋_GB2312"/>
          <w:sz w:val="32"/>
          <w:szCs w:val="32"/>
          <w:highlight w:val="none"/>
        </w:rPr>
        <w:t>房屋建筑工程施工许可、工程监督、竣工验收备案</w:t>
      </w:r>
      <w:r>
        <w:rPr>
          <w:rFonts w:hint="eastAsia" w:ascii="仿宋_GB2312" w:hAnsi="仿宋_GB2312" w:eastAsia="仿宋_GB2312" w:cs="仿宋_GB2312"/>
          <w:sz w:val="32"/>
          <w:szCs w:val="32"/>
          <w:highlight w:val="none"/>
          <w:lang w:eastAsia="zh-CN"/>
        </w:rPr>
        <w:t>等相关工作</w:t>
      </w:r>
      <w:r>
        <w:rPr>
          <w:rFonts w:hint="eastAsia" w:ascii="仿宋_GB2312" w:hAnsi="仿宋_GB2312" w:eastAsia="仿宋_GB2312" w:cs="仿宋_GB2312"/>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trike/>
          <w:dstrike w:val="0"/>
          <w:sz w:val="32"/>
          <w:szCs w:val="32"/>
          <w:highlight w:val="none"/>
        </w:rPr>
      </w:pP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、各乡镇人民政府</w:t>
      </w:r>
      <w:r>
        <w:rPr>
          <w:rFonts w:hint="eastAsia" w:ascii="仿宋_GB2312" w:hAnsi="仿宋_GB2312" w:eastAsia="仿宋_GB2312" w:cs="仿宋_GB2312"/>
          <w:sz w:val="32"/>
          <w:szCs w:val="32"/>
          <w:highlight w:val="none"/>
          <w:lang w:eastAsia="zh-CN"/>
        </w:rPr>
        <w:t>：</w:t>
      </w:r>
      <w:bookmarkStart w:id="0" w:name="OLE_LINK1"/>
      <w:r>
        <w:rPr>
          <w:rFonts w:hint="eastAsia" w:ascii="仿宋_GB2312" w:hAnsi="仿宋_GB2312" w:eastAsia="仿宋_GB2312" w:cs="仿宋_GB2312"/>
          <w:sz w:val="32"/>
          <w:szCs w:val="32"/>
          <w:highlight w:val="none"/>
          <w:lang w:eastAsia="zh-CN"/>
        </w:rPr>
        <w:t>作为</w:t>
      </w:r>
      <w:r>
        <w:rPr>
          <w:rFonts w:hint="eastAsia" w:ascii="仿宋_GB2312" w:hAnsi="仿宋_GB2312" w:eastAsia="仿宋_GB2312" w:cs="仿宋_GB2312"/>
          <w:sz w:val="32"/>
          <w:szCs w:val="32"/>
          <w:highlight w:val="none"/>
        </w:rPr>
        <w:t>项目管理的属地第一责任主体</w:t>
      </w:r>
      <w:r>
        <w:rPr>
          <w:rFonts w:hint="eastAsia" w:ascii="仿宋_GB2312" w:hAnsi="仿宋_GB2312" w:eastAsia="仿宋_GB2312" w:cs="仿宋_GB2312"/>
          <w:sz w:val="32"/>
          <w:szCs w:val="32"/>
          <w:highlight w:val="none"/>
          <w:lang w:eastAsia="zh-CN"/>
        </w:rPr>
        <w:t>，应明确牵头部门，</w:t>
      </w:r>
      <w:r>
        <w:rPr>
          <w:rFonts w:hint="eastAsia" w:ascii="仿宋_GB2312" w:hAnsi="仿宋_GB2312" w:eastAsia="仿宋_GB2312" w:cs="仿宋_GB2312"/>
          <w:sz w:val="32"/>
          <w:szCs w:val="32"/>
          <w:highlight w:val="none"/>
        </w:rPr>
        <w:t>负责辖区内项目的统筹谋划、初步筛选、乡镇储备库建立维护、申报组织</w:t>
      </w:r>
      <w:r>
        <w:rPr>
          <w:rFonts w:hint="eastAsia" w:ascii="仿宋_GB2312" w:hAnsi="仿宋_GB2312" w:eastAsia="仿宋_GB2312" w:cs="仿宋_GB2312"/>
          <w:sz w:val="32"/>
          <w:szCs w:val="32"/>
          <w:highlight w:val="none"/>
          <w:lang w:eastAsia="zh-CN"/>
        </w:rPr>
        <w:t>，及项目</w:t>
      </w:r>
      <w:r>
        <w:rPr>
          <w:rFonts w:hint="eastAsia" w:ascii="仿宋_GB2312" w:hAnsi="仿宋_GB2312" w:eastAsia="仿宋_GB2312" w:cs="仿宋_GB2312"/>
          <w:sz w:val="32"/>
          <w:szCs w:val="32"/>
          <w:highlight w:val="none"/>
        </w:rPr>
        <w:t>从开工到运营的全程日常监管。在</w:t>
      </w:r>
      <w:r>
        <w:rPr>
          <w:rFonts w:hint="eastAsia" w:ascii="仿宋_GB2312" w:hAnsi="仿宋_GB2312" w:eastAsia="仿宋_GB2312" w:cs="仿宋_GB2312"/>
          <w:sz w:val="32"/>
          <w:szCs w:val="32"/>
          <w:highlight w:val="none"/>
          <w:lang w:eastAsia="zh-CN"/>
        </w:rPr>
        <w:t>项目</w:t>
      </w:r>
      <w:r>
        <w:rPr>
          <w:rFonts w:hint="eastAsia" w:ascii="仿宋_GB2312" w:hAnsi="仿宋_GB2312" w:eastAsia="仿宋_GB2312" w:cs="仿宋_GB2312"/>
          <w:sz w:val="32"/>
          <w:szCs w:val="32"/>
          <w:highlight w:val="none"/>
        </w:rPr>
        <w:t>前期，负责指导集体经济组织编制项目</w:t>
      </w:r>
      <w:r>
        <w:rPr>
          <w:rFonts w:hint="eastAsia" w:ascii="仿宋_GB2312" w:hAnsi="仿宋_GB2312" w:eastAsia="仿宋_GB2312" w:cs="仿宋_GB2312"/>
          <w:sz w:val="32"/>
          <w:szCs w:val="32"/>
          <w:highlight w:val="none"/>
          <w:lang w:eastAsia="zh-CN"/>
        </w:rPr>
        <w:t>论证报告或项目建设</w:t>
      </w:r>
      <w:r>
        <w:rPr>
          <w:rFonts w:hint="eastAsia" w:ascii="仿宋_GB2312" w:hAnsi="仿宋_GB2312" w:eastAsia="仿宋_GB2312" w:cs="仿宋_GB2312"/>
          <w:sz w:val="32"/>
          <w:szCs w:val="32"/>
          <w:highlight w:val="none"/>
        </w:rPr>
        <w:t>方案</w:t>
      </w:r>
      <w:r>
        <w:rPr>
          <w:rFonts w:hint="eastAsia" w:ascii="仿宋_GB2312" w:hAnsi="仿宋_GB2312" w:eastAsia="仿宋_GB2312" w:cs="仿宋_GB2312"/>
          <w:sz w:val="32"/>
          <w:szCs w:val="32"/>
          <w:highlight w:val="none"/>
          <w:lang w:eastAsia="zh-CN"/>
        </w:rPr>
        <w:t>，监督</w:t>
      </w:r>
      <w:r>
        <w:rPr>
          <w:rFonts w:hint="eastAsia" w:ascii="仿宋_GB2312" w:hAnsi="仿宋_GB2312" w:eastAsia="仿宋_GB2312" w:cs="仿宋_GB2312"/>
          <w:sz w:val="32"/>
          <w:szCs w:val="32"/>
          <w:highlight w:val="none"/>
        </w:rPr>
        <w:t>履行民主程序，组织责任规划师参与论证</w:t>
      </w:r>
      <w:r>
        <w:rPr>
          <w:rFonts w:hint="eastAsia" w:ascii="仿宋_GB2312" w:hAnsi="仿宋_GB2312" w:eastAsia="仿宋_GB2312" w:cs="仿宋_GB2312"/>
          <w:sz w:val="32"/>
          <w:szCs w:val="32"/>
          <w:highlight w:val="none"/>
          <w:lang w:eastAsia="zh-CN"/>
        </w:rPr>
        <w:t>，并开展项目初审工作</w:t>
      </w:r>
      <w:r>
        <w:rPr>
          <w:rFonts w:hint="eastAsia" w:ascii="仿宋_GB2312" w:hAnsi="仿宋_GB2312" w:eastAsia="仿宋_GB2312" w:cs="仿宋_GB2312"/>
          <w:sz w:val="32"/>
          <w:szCs w:val="32"/>
          <w:highlight w:val="none"/>
        </w:rPr>
        <w:t>。项目获批后，建立全生命周期管理机制</w:t>
      </w:r>
      <w:r>
        <w:rPr>
          <w:rFonts w:hint="eastAsia" w:ascii="仿宋_GB2312" w:hAnsi="仿宋_GB2312" w:eastAsia="仿宋_GB2312" w:cs="仿宋_GB2312"/>
          <w:sz w:val="32"/>
          <w:szCs w:val="32"/>
          <w:highlight w:val="none"/>
          <w:lang w:eastAsia="zh-CN"/>
        </w:rPr>
        <w:t>和</w:t>
      </w:r>
      <w:r>
        <w:rPr>
          <w:rFonts w:hint="eastAsia" w:ascii="仿宋_GB2312" w:hAnsi="仿宋_GB2312" w:eastAsia="仿宋_GB2312" w:cs="仿宋_GB2312"/>
          <w:sz w:val="32"/>
          <w:szCs w:val="32"/>
          <w:highlight w:val="none"/>
        </w:rPr>
        <w:t>运营应急管理预案</w:t>
      </w:r>
      <w:r>
        <w:rPr>
          <w:rFonts w:hint="eastAsia" w:ascii="仿宋_GB2312" w:hAnsi="仿宋_GB2312" w:eastAsia="仿宋_GB2312" w:cs="仿宋_GB2312"/>
          <w:sz w:val="32"/>
          <w:szCs w:val="32"/>
          <w:highlight w:val="none"/>
          <w:lang w:eastAsia="zh-CN"/>
        </w:rPr>
        <w:t>；组织开展</w:t>
      </w:r>
      <w:r>
        <w:rPr>
          <w:rFonts w:hint="eastAsia" w:ascii="仿宋_GB2312" w:hAnsi="仿宋_GB2312" w:eastAsia="仿宋_GB2312" w:cs="仿宋_GB2312"/>
          <w:sz w:val="32"/>
          <w:szCs w:val="32"/>
          <w:highlight w:val="none"/>
        </w:rPr>
        <w:t>常态化</w:t>
      </w:r>
      <w:r>
        <w:rPr>
          <w:rFonts w:hint="eastAsia" w:ascii="仿宋_GB2312" w:hAnsi="仿宋_GB2312" w:eastAsia="仿宋_GB2312" w:cs="仿宋_GB2312"/>
          <w:sz w:val="32"/>
          <w:szCs w:val="32"/>
          <w:highlight w:val="none"/>
          <w:lang w:eastAsia="zh-CN"/>
        </w:rPr>
        <w:t>服务监督和抽查检查</w:t>
      </w:r>
      <w:r>
        <w:rPr>
          <w:rFonts w:hint="eastAsia" w:ascii="仿宋_GB2312" w:hAnsi="仿宋_GB2312" w:eastAsia="仿宋_GB2312" w:cs="仿宋_GB2312"/>
          <w:sz w:val="32"/>
          <w:szCs w:val="32"/>
          <w:highlight w:val="none"/>
        </w:rPr>
        <w:t>巡查，对于实施过程中未按批准内容建设的、使用过程中改变用途异化利用的以及运营过程中存在</w:t>
      </w:r>
      <w:r>
        <w:rPr>
          <w:rFonts w:hint="eastAsia" w:ascii="仿宋_GB2312" w:hAnsi="仿宋_GB2312" w:eastAsia="仿宋_GB2312" w:cs="仿宋_GB2312"/>
          <w:sz w:val="32"/>
          <w:szCs w:val="32"/>
          <w:highlight w:val="none"/>
          <w:lang w:eastAsia="zh-CN"/>
        </w:rPr>
        <w:t>违法行为或</w:t>
      </w:r>
      <w:r>
        <w:rPr>
          <w:rFonts w:hint="eastAsia" w:ascii="仿宋_GB2312" w:hAnsi="仿宋_GB2312" w:eastAsia="仿宋_GB2312" w:cs="仿宋_GB2312"/>
          <w:sz w:val="32"/>
          <w:szCs w:val="32"/>
          <w:highlight w:val="none"/>
        </w:rPr>
        <w:t>重大安全隐患的，要及时叫停并</w:t>
      </w:r>
      <w:r>
        <w:rPr>
          <w:rFonts w:hint="eastAsia" w:ascii="仿宋_GB2312" w:hAnsi="仿宋_GB2312" w:eastAsia="仿宋_GB2312" w:cs="仿宋_GB2312"/>
          <w:sz w:val="32"/>
          <w:szCs w:val="32"/>
          <w:highlight w:val="none"/>
          <w:lang w:eastAsia="zh-CN"/>
        </w:rPr>
        <w:t>对违法行为进行查处</w:t>
      </w:r>
      <w:r>
        <w:rPr>
          <w:rFonts w:hint="eastAsia" w:ascii="仿宋_GB2312" w:hAnsi="仿宋_GB2312" w:eastAsia="仿宋_GB2312" w:cs="仿宋_GB2312"/>
          <w:sz w:val="32"/>
          <w:szCs w:val="32"/>
          <w:highlight w:val="none"/>
        </w:rPr>
        <w:t>整改</w:t>
      </w:r>
      <w:bookmarkEnd w:id="0"/>
      <w:r>
        <w:rPr>
          <w:rFonts w:hint="eastAsia" w:ascii="仿宋_GB2312" w:hAnsi="仿宋_GB2312" w:eastAsia="仿宋_GB2312" w:cs="仿宋_GB2312"/>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区交通委、区水务局</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trike w:val="0"/>
          <w:dstrike w:val="0"/>
          <w:sz w:val="32"/>
          <w:szCs w:val="32"/>
          <w:highlight w:val="none"/>
          <w:u w:val="none"/>
          <w:lang w:eastAsia="zh-CN"/>
        </w:rPr>
        <w:t>区商务局</w:t>
      </w:r>
      <w:r>
        <w:rPr>
          <w:rFonts w:hint="eastAsia" w:ascii="仿宋_GB2312" w:hAnsi="仿宋_GB2312" w:eastAsia="仿宋_GB2312" w:cs="仿宋_GB2312"/>
          <w:strike w:val="0"/>
          <w:sz w:val="32"/>
          <w:szCs w:val="32"/>
          <w:highlight w:val="none"/>
          <w:u w:val="none"/>
          <w:lang w:eastAsia="zh-CN"/>
        </w:rPr>
        <w:t>、</w:t>
      </w:r>
      <w:r>
        <w:rPr>
          <w:rFonts w:hint="eastAsia" w:ascii="仿宋_GB2312" w:hAnsi="仿宋_GB2312" w:eastAsia="仿宋_GB2312" w:cs="仿宋_GB2312"/>
          <w:sz w:val="32"/>
          <w:szCs w:val="32"/>
          <w:highlight w:val="none"/>
          <w:lang w:eastAsia="zh-CN"/>
        </w:rPr>
        <w:t>区生态环境局、区城管委、区市场监管局、区税务局、区财政局：按照职责范围，配合做好点状配套设施用地相关业务工作。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 xml:space="preserve">第四章 </w:t>
      </w:r>
      <w:r>
        <w:rPr>
          <w:rFonts w:hint="eastAsia" w:ascii="黑体" w:hAnsi="黑体" w:eastAsia="黑体" w:cs="黑体"/>
          <w:sz w:val="32"/>
          <w:szCs w:val="32"/>
          <w:highlight w:val="none"/>
          <w:lang w:eastAsia="zh-CN"/>
        </w:rPr>
        <w:t>建设用地类项目</w:t>
      </w:r>
      <w:r>
        <w:rPr>
          <w:rFonts w:hint="eastAsia" w:ascii="黑体" w:hAnsi="黑体" w:eastAsia="黑体" w:cs="黑体"/>
          <w:sz w:val="32"/>
          <w:szCs w:val="32"/>
          <w:highlight w:val="none"/>
        </w:rPr>
        <w:t>审批与实施流程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w:t>
      </w:r>
      <w:r>
        <w:rPr>
          <w:rFonts w:hint="eastAsia" w:ascii="仿宋_GB2312" w:hAnsi="仿宋_GB2312" w:eastAsia="仿宋_GB2312" w:cs="仿宋_GB2312"/>
          <w:sz w:val="32"/>
          <w:szCs w:val="32"/>
          <w:highlight w:val="none"/>
          <w:lang w:eastAsia="zh-CN"/>
        </w:rPr>
        <w:t>十一</w:t>
      </w:r>
      <w:r>
        <w:rPr>
          <w:rFonts w:hint="eastAsia" w:ascii="仿宋_GB2312" w:hAnsi="仿宋_GB2312" w:eastAsia="仿宋_GB2312" w:cs="仿宋_GB2312"/>
          <w:sz w:val="32"/>
          <w:szCs w:val="32"/>
          <w:highlight w:val="none"/>
        </w:rPr>
        <w:t>条 全流程管理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建设用地类</w:t>
      </w:r>
      <w:r>
        <w:rPr>
          <w:rFonts w:hint="eastAsia" w:ascii="仿宋_GB2312" w:hAnsi="仿宋_GB2312" w:eastAsia="仿宋_GB2312" w:cs="仿宋_GB2312"/>
          <w:sz w:val="32"/>
          <w:szCs w:val="32"/>
          <w:highlight w:val="none"/>
        </w:rPr>
        <w:t>项目实施</w:t>
      </w:r>
      <w:r>
        <w:rPr>
          <w:rFonts w:hint="eastAsia" w:ascii="仿宋_GB2312" w:hAnsi="仿宋_GB2312" w:eastAsia="仿宋_GB2312" w:cs="仿宋_GB2312"/>
          <w:sz w:val="32"/>
          <w:szCs w:val="32"/>
          <w:highlight w:val="none"/>
          <w:lang w:eastAsia="zh-CN"/>
        </w:rPr>
        <w:t>流程按照</w:t>
      </w:r>
      <w:r>
        <w:rPr>
          <w:rFonts w:hint="eastAsia" w:ascii="仿宋_GB2312" w:hAnsi="仿宋_GB2312" w:eastAsia="仿宋_GB2312" w:cs="仿宋_GB2312"/>
          <w:sz w:val="32"/>
          <w:szCs w:val="32"/>
          <w:highlight w:val="none"/>
        </w:rPr>
        <w:t>“储备-联审-批准-建设-监管”五阶段闭环</w:t>
      </w:r>
      <w:r>
        <w:rPr>
          <w:rFonts w:hint="eastAsia" w:ascii="仿宋_GB2312" w:hAnsi="仿宋_GB2312" w:eastAsia="仿宋_GB2312" w:cs="仿宋_GB2312"/>
          <w:sz w:val="32"/>
          <w:szCs w:val="32"/>
          <w:highlight w:val="none"/>
          <w:lang w:eastAsia="zh-CN"/>
        </w:rPr>
        <w:t>管理</w:t>
      </w:r>
      <w:r>
        <w:rPr>
          <w:rFonts w:hint="eastAsia" w:ascii="仿宋_GB2312" w:hAnsi="仿宋_GB2312" w:eastAsia="仿宋_GB2312" w:cs="仿宋_GB2312"/>
          <w:sz w:val="32"/>
          <w:szCs w:val="32"/>
          <w:highlight w:val="none"/>
        </w:rPr>
        <w:t>，严防用途异化和新增违法建设。</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w:t>
      </w:r>
      <w:r>
        <w:rPr>
          <w:rFonts w:hint="eastAsia" w:ascii="仿宋_GB2312" w:hAnsi="仿宋_GB2312" w:eastAsia="仿宋_GB2312" w:cs="仿宋_GB2312"/>
          <w:sz w:val="32"/>
          <w:szCs w:val="32"/>
          <w:highlight w:val="none"/>
          <w:lang w:eastAsia="zh-CN"/>
        </w:rPr>
        <w:t>十二</w:t>
      </w:r>
      <w:r>
        <w:rPr>
          <w:rFonts w:hint="eastAsia" w:ascii="仿宋_GB2312" w:hAnsi="仿宋_GB2312" w:eastAsia="仿宋_GB2312" w:cs="仿宋_GB2312"/>
          <w:sz w:val="32"/>
          <w:szCs w:val="32"/>
          <w:highlight w:val="none"/>
        </w:rPr>
        <w:t>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项目</w:t>
      </w:r>
      <w:r>
        <w:rPr>
          <w:rFonts w:hint="eastAsia" w:ascii="仿宋_GB2312" w:hAnsi="仿宋_GB2312" w:eastAsia="仿宋_GB2312" w:cs="仿宋_GB2312"/>
          <w:sz w:val="32"/>
          <w:szCs w:val="32"/>
          <w:highlight w:val="none"/>
          <w:lang w:eastAsia="zh-CN"/>
        </w:rPr>
        <w:t>谋划、</w:t>
      </w:r>
      <w:r>
        <w:rPr>
          <w:rFonts w:hint="eastAsia" w:ascii="仿宋_GB2312" w:hAnsi="仿宋_GB2312" w:eastAsia="仿宋_GB2312" w:cs="仿宋_GB2312"/>
          <w:sz w:val="32"/>
          <w:szCs w:val="32"/>
          <w:highlight w:val="none"/>
        </w:rPr>
        <w:t>储备与申报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b/>
          <w:bCs/>
          <w:sz w:val="32"/>
          <w:szCs w:val="32"/>
          <w:highlight w:val="none"/>
          <w:lang w:eastAsia="zh-CN"/>
        </w:rPr>
        <w:t>谋划：</w:t>
      </w:r>
      <w:r>
        <w:rPr>
          <w:rFonts w:hint="eastAsia" w:ascii="仿宋_GB2312" w:hAnsi="仿宋_GB2312" w:eastAsia="仿宋_GB2312" w:cs="仿宋_GB2312"/>
          <w:b w:val="0"/>
          <w:bCs w:val="0"/>
          <w:sz w:val="32"/>
          <w:szCs w:val="32"/>
          <w:highlight w:val="none"/>
          <w:lang w:eastAsia="zh-CN"/>
        </w:rPr>
        <w:t>各乡镇政府负责建立前期项目谋划机制，结合乡镇产业发展方向及资源禀赋，围绕</w:t>
      </w:r>
      <w:r>
        <w:rPr>
          <w:rFonts w:hint="eastAsia" w:ascii="仿宋_GB2312" w:hAnsi="仿宋_GB2312" w:eastAsia="仿宋_GB2312" w:cs="仿宋_GB2312"/>
          <w:sz w:val="32"/>
          <w:szCs w:val="32"/>
          <w:highlight w:val="none"/>
        </w:rPr>
        <w:t>建设用地类点状配套设施项目</w:t>
      </w:r>
      <w:r>
        <w:rPr>
          <w:rFonts w:hint="eastAsia" w:ascii="仿宋_GB2312" w:hAnsi="仿宋_GB2312" w:eastAsia="仿宋_GB2312" w:cs="仿宋_GB2312"/>
          <w:b w:val="0"/>
          <w:bCs w:val="0"/>
          <w:sz w:val="32"/>
          <w:szCs w:val="32"/>
          <w:highlight w:val="none"/>
          <w:lang w:eastAsia="zh-CN"/>
        </w:rPr>
        <w:t>做好产业规划，组织村集体、专家团队做好项目谋划工作，同步做好点状配套设施用地布局设计，为后期项目储备实施打好工作基础。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eastAsia="zh-CN"/>
        </w:rPr>
        <w:t>储备：</w:t>
      </w:r>
      <w:r>
        <w:rPr>
          <w:rFonts w:hint="eastAsia" w:ascii="仿宋_GB2312" w:hAnsi="仿宋_GB2312" w:eastAsia="仿宋_GB2312" w:cs="仿宋_GB2312"/>
          <w:sz w:val="32"/>
          <w:szCs w:val="32"/>
          <w:highlight w:val="none"/>
          <w:lang w:eastAsia="zh-CN"/>
        </w:rPr>
        <w:t>各乡镇政府</w:t>
      </w:r>
      <w:r>
        <w:rPr>
          <w:rFonts w:hint="eastAsia" w:ascii="仿宋_GB2312" w:hAnsi="仿宋_GB2312" w:eastAsia="仿宋_GB2312" w:cs="仿宋_GB2312"/>
          <w:sz w:val="32"/>
          <w:szCs w:val="32"/>
          <w:highlight w:val="none"/>
        </w:rPr>
        <w:t>择优</w:t>
      </w:r>
      <w:r>
        <w:rPr>
          <w:rFonts w:hint="eastAsia" w:ascii="仿宋_GB2312" w:hAnsi="仿宋_GB2312" w:eastAsia="仿宋_GB2312" w:cs="仿宋_GB2312"/>
          <w:sz w:val="32"/>
          <w:szCs w:val="32"/>
          <w:highlight w:val="none"/>
          <w:lang w:eastAsia="zh-CN"/>
        </w:rPr>
        <w:t>选取谋划项目</w:t>
      </w:r>
      <w:r>
        <w:rPr>
          <w:rFonts w:hint="eastAsia" w:ascii="仿宋_GB2312" w:hAnsi="仿宋_GB2312" w:eastAsia="仿宋_GB2312" w:cs="仿宋_GB2312"/>
          <w:sz w:val="32"/>
          <w:szCs w:val="32"/>
          <w:highlight w:val="none"/>
        </w:rPr>
        <w:t>纳入</w:t>
      </w:r>
      <w:r>
        <w:rPr>
          <w:rFonts w:hint="eastAsia" w:ascii="仿宋_GB2312" w:hAnsi="仿宋_GB2312" w:eastAsia="仿宋_GB2312" w:cs="仿宋_GB2312"/>
          <w:sz w:val="32"/>
          <w:szCs w:val="32"/>
          <w:highlight w:val="none"/>
          <w:lang w:eastAsia="zh-CN"/>
        </w:rPr>
        <w:t>建设用地类点供项目“乡镇</w:t>
      </w:r>
      <w:r>
        <w:rPr>
          <w:rFonts w:hint="eastAsia" w:ascii="仿宋_GB2312" w:hAnsi="仿宋_GB2312" w:eastAsia="仿宋_GB2312" w:cs="仿宋_GB2312"/>
          <w:sz w:val="32"/>
          <w:szCs w:val="32"/>
          <w:highlight w:val="none"/>
        </w:rPr>
        <w:t>储备库</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进行动态更新管理，并与区级行业主管部门实时共享。</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eastAsia="zh-CN"/>
        </w:rPr>
        <w:t>申报：</w:t>
      </w:r>
      <w:r>
        <w:rPr>
          <w:rFonts w:hint="eastAsia" w:ascii="仿宋_GB2312" w:hAnsi="仿宋_GB2312" w:eastAsia="仿宋_GB2312" w:cs="仿宋_GB2312"/>
          <w:sz w:val="32"/>
          <w:szCs w:val="32"/>
          <w:highlight w:val="none"/>
          <w:lang w:eastAsia="zh-CN"/>
        </w:rPr>
        <w:t>项目选入“乡镇</w:t>
      </w:r>
      <w:r>
        <w:rPr>
          <w:rFonts w:hint="eastAsia" w:ascii="仿宋_GB2312" w:hAnsi="仿宋_GB2312" w:eastAsia="仿宋_GB2312" w:cs="仿宋_GB2312"/>
          <w:sz w:val="32"/>
          <w:szCs w:val="32"/>
          <w:highlight w:val="none"/>
        </w:rPr>
        <w:t>储备库</w:t>
      </w:r>
      <w:r>
        <w:rPr>
          <w:rFonts w:hint="eastAsia" w:ascii="仿宋_GB2312" w:hAnsi="仿宋_GB2312" w:eastAsia="仿宋_GB2312" w:cs="仿宋_GB2312"/>
          <w:sz w:val="32"/>
          <w:szCs w:val="32"/>
          <w:highlight w:val="none"/>
          <w:lang w:eastAsia="zh-CN"/>
        </w:rPr>
        <w:t>”后，</w:t>
      </w:r>
      <w:r>
        <w:rPr>
          <w:rFonts w:hint="eastAsia" w:ascii="仿宋_GB2312" w:hAnsi="仿宋_GB2312" w:eastAsia="仿宋_GB2312" w:cs="仿宋_GB2312"/>
          <w:sz w:val="32"/>
          <w:szCs w:val="32"/>
          <w:highlight w:val="none"/>
        </w:rPr>
        <w:t>由集体经济组织作为主体编制《项目论证</w:t>
      </w:r>
      <w:r>
        <w:rPr>
          <w:rFonts w:hint="eastAsia" w:ascii="仿宋_GB2312" w:hAnsi="仿宋_GB2312" w:eastAsia="仿宋_GB2312" w:cs="仿宋_GB2312"/>
          <w:sz w:val="32"/>
          <w:szCs w:val="32"/>
          <w:highlight w:val="none"/>
          <w:lang w:eastAsia="zh-CN"/>
        </w:rPr>
        <w:t>报告</w:t>
      </w:r>
      <w:r>
        <w:rPr>
          <w:rFonts w:hint="eastAsia" w:ascii="仿宋_GB2312" w:hAnsi="仿宋_GB2312" w:eastAsia="仿宋_GB2312" w:cs="仿宋_GB2312"/>
          <w:sz w:val="32"/>
          <w:szCs w:val="32"/>
          <w:highlight w:val="none"/>
        </w:rPr>
        <w:t>》（含资金来源专项说明、村民代表大会民主决议、土地流转合同等</w:t>
      </w:r>
      <w:r>
        <w:rPr>
          <w:rFonts w:hint="eastAsia" w:ascii="仿宋_GB2312" w:hAnsi="仿宋_GB2312" w:eastAsia="仿宋_GB2312" w:cs="仿宋_GB2312"/>
          <w:sz w:val="32"/>
          <w:szCs w:val="32"/>
          <w:highlight w:val="none"/>
          <w:lang w:eastAsia="zh-CN"/>
        </w:rPr>
        <w:t>，涉农项目</w:t>
      </w:r>
      <w:r>
        <w:rPr>
          <w:rFonts w:hint="eastAsia" w:ascii="仿宋_GB2312" w:hAnsi="仿宋_GB2312" w:eastAsia="仿宋_GB2312" w:cs="仿宋_GB2312"/>
          <w:sz w:val="32"/>
          <w:szCs w:val="32"/>
          <w:highlight w:val="none"/>
        </w:rPr>
        <w:t>《项目论证</w:t>
      </w:r>
      <w:r>
        <w:rPr>
          <w:rFonts w:hint="eastAsia" w:ascii="仿宋_GB2312" w:hAnsi="仿宋_GB2312" w:eastAsia="仿宋_GB2312" w:cs="仿宋_GB2312"/>
          <w:sz w:val="32"/>
          <w:szCs w:val="32"/>
          <w:highlight w:val="none"/>
          <w:lang w:eastAsia="zh-CN"/>
        </w:rPr>
        <w:t>报告</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模板由区</w:t>
      </w:r>
      <w:r>
        <w:rPr>
          <w:rFonts w:hint="eastAsia" w:ascii="仿宋_GB2312" w:hAnsi="仿宋_GB2312" w:eastAsia="仿宋_GB2312" w:cs="仿宋_GB2312"/>
          <w:sz w:val="32"/>
          <w:szCs w:val="32"/>
          <w:highlight w:val="none"/>
        </w:rPr>
        <w:t>农业农村</w:t>
      </w:r>
      <w:r>
        <w:rPr>
          <w:rFonts w:hint="eastAsia" w:ascii="仿宋_GB2312" w:hAnsi="仿宋_GB2312" w:eastAsia="仿宋_GB2312" w:cs="仿宋_GB2312"/>
          <w:sz w:val="32"/>
          <w:szCs w:val="32"/>
          <w:highlight w:val="none"/>
          <w:lang w:eastAsia="zh-CN"/>
        </w:rPr>
        <w:t>局确定并指导</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涉林项目</w:t>
      </w:r>
      <w:r>
        <w:rPr>
          <w:rFonts w:hint="eastAsia" w:ascii="仿宋_GB2312" w:hAnsi="仿宋_GB2312" w:eastAsia="仿宋_GB2312" w:cs="仿宋_GB2312"/>
          <w:sz w:val="32"/>
          <w:szCs w:val="32"/>
          <w:highlight w:val="none"/>
        </w:rPr>
        <w:t>《项目论证</w:t>
      </w:r>
      <w:r>
        <w:rPr>
          <w:rFonts w:hint="eastAsia" w:ascii="仿宋_GB2312" w:hAnsi="仿宋_GB2312" w:eastAsia="仿宋_GB2312" w:cs="仿宋_GB2312"/>
          <w:sz w:val="32"/>
          <w:szCs w:val="32"/>
          <w:highlight w:val="none"/>
          <w:lang w:eastAsia="zh-CN"/>
        </w:rPr>
        <w:t>报告</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模板由区</w:t>
      </w:r>
      <w:r>
        <w:rPr>
          <w:rFonts w:hint="eastAsia" w:ascii="仿宋_GB2312" w:hAnsi="仿宋_GB2312" w:eastAsia="仿宋_GB2312" w:cs="仿宋_GB2312"/>
          <w:sz w:val="32"/>
          <w:szCs w:val="32"/>
          <w:highlight w:val="none"/>
        </w:rPr>
        <w:t>园林绿化</w:t>
      </w:r>
      <w:r>
        <w:rPr>
          <w:rFonts w:hint="eastAsia" w:ascii="仿宋_GB2312" w:hAnsi="仿宋_GB2312" w:eastAsia="仿宋_GB2312" w:cs="仿宋_GB2312"/>
          <w:sz w:val="32"/>
          <w:szCs w:val="32"/>
          <w:highlight w:val="none"/>
          <w:lang w:eastAsia="zh-CN"/>
        </w:rPr>
        <w:t>局确定并指导，其他类项目</w:t>
      </w:r>
      <w:r>
        <w:rPr>
          <w:rFonts w:hint="eastAsia" w:ascii="仿宋_GB2312" w:hAnsi="仿宋_GB2312" w:eastAsia="仿宋_GB2312" w:cs="仿宋_GB2312"/>
          <w:sz w:val="32"/>
          <w:szCs w:val="32"/>
          <w:highlight w:val="none"/>
        </w:rPr>
        <w:t>《项目论证</w:t>
      </w:r>
      <w:r>
        <w:rPr>
          <w:rFonts w:hint="eastAsia" w:ascii="仿宋_GB2312" w:hAnsi="仿宋_GB2312" w:eastAsia="仿宋_GB2312" w:cs="仿宋_GB2312"/>
          <w:sz w:val="32"/>
          <w:szCs w:val="32"/>
          <w:highlight w:val="none"/>
          <w:lang w:eastAsia="zh-CN"/>
        </w:rPr>
        <w:t>报告</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模板由区级行业主管部门确定并指导</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向</w:t>
      </w:r>
      <w:r>
        <w:rPr>
          <w:rFonts w:hint="eastAsia" w:ascii="仿宋_GB2312" w:hAnsi="仿宋_GB2312" w:eastAsia="仿宋_GB2312" w:cs="仿宋_GB2312"/>
          <w:sz w:val="32"/>
          <w:szCs w:val="32"/>
          <w:highlight w:val="none"/>
          <w:lang w:eastAsia="zh-CN"/>
        </w:rPr>
        <w:t>属地</w:t>
      </w:r>
      <w:r>
        <w:rPr>
          <w:rFonts w:hint="eastAsia" w:ascii="仿宋_GB2312" w:hAnsi="仿宋_GB2312" w:eastAsia="仿宋_GB2312" w:cs="仿宋_GB2312"/>
          <w:sz w:val="32"/>
          <w:szCs w:val="32"/>
          <w:highlight w:val="none"/>
        </w:rPr>
        <w:t>乡镇政府申报。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eastAsia="zh-CN"/>
        </w:rPr>
        <w:t>乡镇初审：</w:t>
      </w:r>
      <w:r>
        <w:rPr>
          <w:rFonts w:hint="eastAsia" w:ascii="仿宋_GB2312" w:hAnsi="仿宋_GB2312" w:eastAsia="仿宋_GB2312" w:cs="仿宋_GB2312"/>
          <w:b w:val="0"/>
          <w:bCs w:val="0"/>
          <w:sz w:val="32"/>
          <w:szCs w:val="32"/>
          <w:highlight w:val="none"/>
          <w:lang w:eastAsia="zh-CN"/>
        </w:rPr>
        <w:t>各</w:t>
      </w:r>
      <w:r>
        <w:rPr>
          <w:rFonts w:hint="eastAsia" w:ascii="仿宋_GB2312" w:hAnsi="仿宋_GB2312" w:eastAsia="仿宋_GB2312" w:cs="仿宋_GB2312"/>
          <w:sz w:val="32"/>
          <w:szCs w:val="32"/>
          <w:highlight w:val="none"/>
        </w:rPr>
        <w:t>乡镇政府</w:t>
      </w:r>
      <w:r>
        <w:rPr>
          <w:rFonts w:hint="eastAsia" w:ascii="仿宋_GB2312" w:hAnsi="仿宋_GB2312" w:eastAsia="仿宋_GB2312" w:cs="仿宋_GB2312"/>
          <w:sz w:val="32"/>
          <w:szCs w:val="32"/>
          <w:highlight w:val="none"/>
          <w:lang w:eastAsia="zh-CN"/>
        </w:rPr>
        <w:t>对</w:t>
      </w:r>
      <w:r>
        <w:rPr>
          <w:rFonts w:hint="eastAsia" w:ascii="仿宋_GB2312" w:hAnsi="仿宋_GB2312" w:eastAsia="仿宋_GB2312" w:cs="仿宋_GB2312"/>
          <w:sz w:val="32"/>
          <w:szCs w:val="32"/>
          <w:highlight w:val="none"/>
        </w:rPr>
        <w:t>《项目论证</w:t>
      </w:r>
      <w:r>
        <w:rPr>
          <w:rFonts w:hint="eastAsia" w:ascii="仿宋_GB2312" w:hAnsi="仿宋_GB2312" w:eastAsia="仿宋_GB2312" w:cs="仿宋_GB2312"/>
          <w:sz w:val="32"/>
          <w:szCs w:val="32"/>
          <w:highlight w:val="none"/>
          <w:lang w:eastAsia="zh-CN"/>
        </w:rPr>
        <w:t>报告</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开展初审，</w:t>
      </w:r>
      <w:r>
        <w:rPr>
          <w:rFonts w:hint="eastAsia" w:ascii="仿宋_GB2312" w:hAnsi="仿宋_GB2312" w:eastAsia="仿宋_GB2312" w:cs="仿宋_GB2312"/>
          <w:sz w:val="32"/>
          <w:szCs w:val="32"/>
          <w:highlight w:val="none"/>
        </w:rPr>
        <w:t>组织责任规划师论证</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并进行公示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公示期不少于7日</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后，报</w:t>
      </w:r>
      <w:r>
        <w:rPr>
          <w:rFonts w:hint="eastAsia" w:ascii="仿宋_GB2312" w:hAnsi="仿宋_GB2312" w:eastAsia="仿宋_GB2312" w:cs="仿宋_GB2312"/>
          <w:sz w:val="32"/>
          <w:szCs w:val="32"/>
          <w:highlight w:val="none"/>
          <w:lang w:eastAsia="zh-CN"/>
        </w:rPr>
        <w:t>区级行业主管部门审核</w:t>
      </w:r>
      <w:r>
        <w:rPr>
          <w:rFonts w:hint="eastAsia" w:ascii="仿宋_GB2312" w:hAnsi="仿宋_GB2312" w:eastAsia="仿宋_GB2312" w:cs="仿宋_GB2312"/>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w:t>
      </w:r>
      <w:r>
        <w:rPr>
          <w:rFonts w:hint="eastAsia" w:ascii="仿宋_GB2312" w:hAnsi="仿宋_GB2312" w:eastAsia="仿宋_GB2312" w:cs="仿宋_GB2312"/>
          <w:sz w:val="32"/>
          <w:szCs w:val="32"/>
          <w:highlight w:val="none"/>
          <w:lang w:eastAsia="zh-CN"/>
        </w:rPr>
        <w:t>十三</w:t>
      </w:r>
      <w:r>
        <w:rPr>
          <w:rFonts w:hint="eastAsia" w:ascii="仿宋_GB2312" w:hAnsi="仿宋_GB2312" w:eastAsia="仿宋_GB2312" w:cs="仿宋_GB2312"/>
          <w:sz w:val="32"/>
          <w:szCs w:val="32"/>
          <w:highlight w:val="none"/>
        </w:rPr>
        <w:t>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区级联合审查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color w:val="000000"/>
          <w:sz w:val="32"/>
          <w:szCs w:val="32"/>
          <w:highlight w:val="none"/>
          <w:lang w:eastAsia="zh-CN"/>
        </w:rPr>
        <w:t>利用农村存量或低效建设用地且符合功能准入及建设标准</w:t>
      </w:r>
      <w:r>
        <w:rPr>
          <w:rFonts w:hint="eastAsia" w:ascii="仿宋_GB2312" w:hAnsi="仿宋_GB2312" w:eastAsia="仿宋_GB2312" w:cs="仿宋_GB2312"/>
          <w:b/>
          <w:bCs/>
          <w:color w:val="000000"/>
          <w:sz w:val="32"/>
          <w:szCs w:val="32"/>
          <w:highlight w:val="none"/>
        </w:rPr>
        <w:t>的</w:t>
      </w:r>
      <w:r>
        <w:rPr>
          <w:rFonts w:hint="eastAsia" w:ascii="仿宋_GB2312" w:hAnsi="仿宋_GB2312" w:eastAsia="仿宋_GB2312" w:cs="仿宋_GB2312"/>
          <w:b/>
          <w:bCs/>
          <w:color w:val="000000"/>
          <w:sz w:val="32"/>
          <w:szCs w:val="32"/>
          <w:highlight w:val="none"/>
          <w:lang w:eastAsia="zh-CN"/>
        </w:rPr>
        <w:t>项目联审：</w:t>
      </w:r>
      <w:r>
        <w:rPr>
          <w:rFonts w:hint="eastAsia" w:ascii="仿宋_GB2312" w:hAnsi="仿宋_GB2312" w:eastAsia="仿宋_GB2312" w:cs="仿宋_GB2312"/>
          <w:sz w:val="32"/>
          <w:szCs w:val="32"/>
          <w:highlight w:val="none"/>
          <w:lang w:eastAsia="zh-CN"/>
        </w:rPr>
        <w:t>区级行业主管部门</w:t>
      </w:r>
      <w:r>
        <w:rPr>
          <w:rFonts w:hint="eastAsia" w:ascii="仿宋_GB2312" w:hAnsi="仿宋_GB2312" w:eastAsia="仿宋_GB2312" w:cs="仿宋_GB2312"/>
          <w:sz w:val="32"/>
          <w:szCs w:val="32"/>
          <w:highlight w:val="none"/>
        </w:rPr>
        <w:t>收到申报后，</w:t>
      </w:r>
      <w:r>
        <w:rPr>
          <w:rFonts w:hint="eastAsia" w:ascii="仿宋_GB2312" w:hAnsi="仿宋_GB2312" w:eastAsia="仿宋_GB2312" w:cs="仿宋_GB2312"/>
          <w:sz w:val="32"/>
          <w:szCs w:val="32"/>
          <w:highlight w:val="none"/>
          <w:lang w:eastAsia="zh-CN"/>
        </w:rPr>
        <w:t>对</w:t>
      </w:r>
      <w:r>
        <w:rPr>
          <w:rFonts w:hint="eastAsia" w:ascii="仿宋_GB2312" w:hAnsi="仿宋_GB2312" w:eastAsia="仿宋_GB2312" w:cs="仿宋_GB2312"/>
          <w:sz w:val="32"/>
          <w:szCs w:val="32"/>
          <w:highlight w:val="none"/>
        </w:rPr>
        <w:t>项目</w:t>
      </w:r>
      <w:r>
        <w:rPr>
          <w:rFonts w:hint="eastAsia" w:ascii="仿宋_GB2312" w:hAnsi="仿宋_GB2312" w:eastAsia="仿宋_GB2312" w:cs="仿宋_GB2312"/>
          <w:sz w:val="32"/>
          <w:szCs w:val="32"/>
          <w:highlight w:val="none"/>
          <w:lang w:eastAsia="zh-CN"/>
        </w:rPr>
        <w:t>必要性、</w:t>
      </w:r>
      <w:r>
        <w:rPr>
          <w:rFonts w:hint="eastAsia" w:ascii="仿宋_GB2312" w:hAnsi="仿宋_GB2312" w:eastAsia="仿宋_GB2312" w:cs="仿宋_GB2312"/>
          <w:sz w:val="32"/>
          <w:szCs w:val="32"/>
          <w:highlight w:val="none"/>
        </w:rPr>
        <w:t>合</w:t>
      </w:r>
      <w:r>
        <w:rPr>
          <w:rFonts w:hint="eastAsia" w:ascii="仿宋_GB2312" w:hAnsi="仿宋_GB2312" w:eastAsia="仿宋_GB2312" w:cs="仿宋_GB2312"/>
          <w:sz w:val="32"/>
          <w:szCs w:val="32"/>
          <w:highlight w:val="none"/>
          <w:lang w:eastAsia="zh-CN"/>
        </w:rPr>
        <w:t>理</w:t>
      </w:r>
      <w:r>
        <w:rPr>
          <w:rFonts w:hint="eastAsia" w:ascii="仿宋_GB2312" w:hAnsi="仿宋_GB2312" w:eastAsia="仿宋_GB2312" w:cs="仿宋_GB2312"/>
          <w:sz w:val="32"/>
          <w:szCs w:val="32"/>
          <w:highlight w:val="none"/>
        </w:rPr>
        <w:t>性</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产业准入及具体建设内容进行行业审查</w:t>
      </w:r>
      <w:r>
        <w:rPr>
          <w:rFonts w:hint="eastAsia" w:ascii="仿宋_GB2312" w:hAnsi="仿宋_GB2312" w:eastAsia="仿宋_GB2312" w:cs="仿宋_GB2312"/>
          <w:sz w:val="32"/>
          <w:szCs w:val="32"/>
          <w:highlight w:val="none"/>
          <w:lang w:eastAsia="zh-CN"/>
        </w:rPr>
        <w:t>。农业农村、园林、文旅、经信、体育</w:t>
      </w:r>
      <w:bookmarkStart w:id="1" w:name="_GoBack"/>
      <w:bookmarkEnd w:id="1"/>
      <w:r>
        <w:rPr>
          <w:rFonts w:hint="eastAsia" w:ascii="仿宋_GB2312" w:hAnsi="仿宋_GB2312" w:eastAsia="仿宋_GB2312" w:cs="仿宋_GB2312"/>
          <w:sz w:val="32"/>
          <w:szCs w:val="32"/>
          <w:highlight w:val="none"/>
          <w:lang w:eastAsia="zh-CN"/>
        </w:rPr>
        <w:t>等部门按产业归口牵头负责，融合产业以核心产业占比较大的确定牵头部门，必要时可通过多部门联审形式开展。</w:t>
      </w:r>
      <w:r>
        <w:rPr>
          <w:rFonts w:hint="eastAsia" w:ascii="仿宋_GB2312" w:hAnsi="仿宋_GB2312" w:eastAsia="仿宋_GB2312" w:cs="仿宋_GB2312"/>
          <w:sz w:val="32"/>
          <w:szCs w:val="32"/>
          <w:highlight w:val="none"/>
        </w:rPr>
        <w:t>审查均通过后，</w:t>
      </w:r>
      <w:r>
        <w:rPr>
          <w:rFonts w:hint="eastAsia" w:ascii="仿宋_GB2312" w:hAnsi="仿宋_GB2312" w:eastAsia="仿宋_GB2312" w:cs="仿宋_GB2312"/>
          <w:sz w:val="32"/>
          <w:szCs w:val="32"/>
          <w:highlight w:val="none"/>
          <w:lang w:eastAsia="zh-CN"/>
        </w:rPr>
        <w:t>由区级行业主管部门上报区级联席会审议。</w:t>
      </w:r>
      <w:r>
        <w:rPr>
          <w:rFonts w:hint="eastAsia" w:ascii="仿宋_GB2312" w:hAnsi="仿宋_GB2312" w:eastAsia="仿宋_GB2312" w:cs="仿宋_GB2312"/>
          <w:sz w:val="32"/>
          <w:szCs w:val="32"/>
          <w:highlight w:val="none"/>
        </w:rPr>
        <w:t>区规自分局</w:t>
      </w:r>
      <w:r>
        <w:rPr>
          <w:rFonts w:hint="eastAsia" w:ascii="仿宋_GB2312" w:hAnsi="仿宋_GB2312" w:eastAsia="仿宋_GB2312" w:cs="仿宋_GB2312"/>
          <w:sz w:val="32"/>
          <w:szCs w:val="32"/>
          <w:highlight w:val="none"/>
          <w:lang w:eastAsia="zh-CN"/>
        </w:rPr>
        <w:t>组织相关部门召开联合审查会议，</w:t>
      </w:r>
      <w:r>
        <w:rPr>
          <w:rFonts w:hint="eastAsia" w:ascii="仿宋_GB2312" w:hAnsi="仿宋_GB2312" w:eastAsia="仿宋_GB2312" w:cs="仿宋_GB2312"/>
          <w:sz w:val="32"/>
          <w:szCs w:val="32"/>
          <w:highlight w:val="none"/>
        </w:rPr>
        <w:t>形成会议纪要</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涉及立项审批的，应在会议纪要中明确立项部门</w:t>
      </w:r>
      <w:r>
        <w:rPr>
          <w:rFonts w:hint="eastAsia" w:ascii="仿宋_GB2312" w:hAnsi="仿宋_GB2312" w:eastAsia="仿宋_GB2312" w:cs="仿宋_GB2312"/>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b/>
          <w:bCs/>
          <w:color w:val="000000"/>
          <w:sz w:val="32"/>
          <w:szCs w:val="32"/>
          <w:highlight w:val="none"/>
        </w:rPr>
        <w:t>确需新增建设用地或超出功能准入及建设标准的</w:t>
      </w:r>
      <w:r>
        <w:rPr>
          <w:rFonts w:hint="eastAsia" w:ascii="仿宋_GB2312" w:hAnsi="仿宋_GB2312" w:eastAsia="仿宋_GB2312" w:cs="仿宋_GB2312"/>
          <w:b/>
          <w:bCs/>
          <w:color w:val="000000"/>
          <w:sz w:val="32"/>
          <w:szCs w:val="32"/>
          <w:highlight w:val="none"/>
          <w:lang w:eastAsia="zh-CN"/>
        </w:rPr>
        <w:t>项目联审：</w:t>
      </w:r>
      <w:r>
        <w:rPr>
          <w:rFonts w:hint="eastAsia" w:ascii="仿宋_GB2312" w:hAnsi="仿宋_GB2312" w:eastAsia="仿宋_GB2312" w:cs="仿宋_GB2312"/>
          <w:color w:val="000000"/>
          <w:sz w:val="32"/>
          <w:szCs w:val="32"/>
          <w:highlight w:val="none"/>
          <w:lang w:eastAsia="zh-CN"/>
        </w:rPr>
        <w:t>增加</w:t>
      </w:r>
      <w:r>
        <w:rPr>
          <w:rFonts w:hint="eastAsia" w:ascii="仿宋_GB2312" w:hAnsi="仿宋_GB2312" w:eastAsia="仿宋_GB2312" w:cs="仿宋_GB2312"/>
          <w:color w:val="000000"/>
          <w:sz w:val="32"/>
          <w:szCs w:val="32"/>
          <w:highlight w:val="none"/>
        </w:rPr>
        <w:t>市行业主管部门组织</w:t>
      </w:r>
      <w:r>
        <w:rPr>
          <w:rFonts w:hint="eastAsia" w:ascii="仿宋_GB2312" w:hAnsi="仿宋_GB2312" w:eastAsia="仿宋_GB2312" w:cs="仿宋_GB2312"/>
          <w:color w:val="000000"/>
          <w:sz w:val="32"/>
          <w:szCs w:val="32"/>
          <w:highlight w:val="none"/>
          <w:lang w:eastAsia="zh-CN"/>
        </w:rPr>
        <w:t>联合</w:t>
      </w:r>
      <w:r>
        <w:rPr>
          <w:rFonts w:hint="eastAsia" w:ascii="仿宋_GB2312" w:hAnsi="仿宋_GB2312" w:eastAsia="仿宋_GB2312" w:cs="仿宋_GB2312"/>
          <w:color w:val="000000"/>
          <w:sz w:val="32"/>
          <w:szCs w:val="32"/>
          <w:highlight w:val="none"/>
        </w:rPr>
        <w:t>审查认定</w:t>
      </w:r>
      <w:r>
        <w:rPr>
          <w:rFonts w:hint="eastAsia" w:ascii="仿宋_GB2312" w:hAnsi="仿宋_GB2312" w:eastAsia="仿宋_GB2312" w:cs="仿宋_GB2312"/>
          <w:color w:val="000000"/>
          <w:sz w:val="32"/>
          <w:szCs w:val="32"/>
          <w:highlight w:val="none"/>
          <w:lang w:eastAsia="zh-CN"/>
        </w:rPr>
        <w:t>环节，市行业主管部门由区级行业主管部门负责对接，</w:t>
      </w:r>
      <w:r>
        <w:rPr>
          <w:rFonts w:hint="eastAsia" w:ascii="仿宋_GB2312" w:hAnsi="仿宋_GB2312" w:eastAsia="仿宋_GB2312" w:cs="仿宋_GB2312"/>
          <w:sz w:val="32"/>
          <w:szCs w:val="32"/>
          <w:highlight w:val="none"/>
        </w:rPr>
        <w:t>形成会议纪要</w:t>
      </w:r>
      <w:r>
        <w:rPr>
          <w:rFonts w:hint="eastAsia" w:ascii="仿宋_GB2312" w:hAnsi="仿宋_GB2312" w:eastAsia="仿宋_GB2312" w:cs="仿宋_GB2312"/>
          <w:color w:val="000000"/>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通过</w:t>
      </w:r>
      <w:r>
        <w:rPr>
          <w:rFonts w:hint="eastAsia" w:ascii="仿宋_GB2312" w:hAnsi="仿宋_GB2312" w:eastAsia="仿宋_GB2312" w:cs="仿宋_GB2312"/>
          <w:sz w:val="32"/>
          <w:szCs w:val="32"/>
          <w:highlight w:val="none"/>
          <w:lang w:eastAsia="zh-CN"/>
        </w:rPr>
        <w:t>联席会审议</w:t>
      </w:r>
      <w:r>
        <w:rPr>
          <w:rFonts w:hint="eastAsia" w:ascii="仿宋_GB2312" w:hAnsi="仿宋_GB2312" w:eastAsia="仿宋_GB2312" w:cs="仿宋_GB2312"/>
          <w:sz w:val="32"/>
          <w:szCs w:val="32"/>
          <w:highlight w:val="none"/>
        </w:rPr>
        <w:t>的项目，</w:t>
      </w:r>
      <w:r>
        <w:rPr>
          <w:rFonts w:hint="eastAsia" w:ascii="仿宋_GB2312" w:hAnsi="仿宋_GB2312" w:eastAsia="仿宋_GB2312" w:cs="仿宋_GB2312"/>
          <w:sz w:val="32"/>
          <w:szCs w:val="32"/>
          <w:highlight w:val="none"/>
          <w:lang w:eastAsia="zh-CN"/>
        </w:rPr>
        <w:t>由区规自分局上报区政府批准，获批后由区农业农村局将项目正式纳入“区级储备库”。</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w:t>
      </w:r>
      <w:r>
        <w:rPr>
          <w:rFonts w:hint="eastAsia" w:ascii="仿宋_GB2312" w:hAnsi="仿宋_GB2312" w:eastAsia="仿宋_GB2312" w:cs="仿宋_GB2312"/>
          <w:sz w:val="32"/>
          <w:szCs w:val="32"/>
          <w:highlight w:val="none"/>
          <w:lang w:eastAsia="zh-CN"/>
        </w:rPr>
        <w:t>十四</w:t>
      </w:r>
      <w:r>
        <w:rPr>
          <w:rFonts w:hint="eastAsia" w:ascii="仿宋_GB2312" w:hAnsi="仿宋_GB2312" w:eastAsia="仿宋_GB2312" w:cs="仿宋_GB2312"/>
          <w:sz w:val="32"/>
          <w:szCs w:val="32"/>
          <w:highlight w:val="none"/>
        </w:rPr>
        <w:t>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项目批准与规划审批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规综编制审批：</w:t>
      </w:r>
      <w:r>
        <w:rPr>
          <w:rFonts w:hint="eastAsia" w:ascii="仿宋_GB2312" w:hAnsi="仿宋_GB2312" w:eastAsia="仿宋_GB2312" w:cs="仿宋_GB2312"/>
          <w:sz w:val="32"/>
          <w:szCs w:val="32"/>
          <w:highlight w:val="none"/>
          <w:lang w:val="en-US" w:eastAsia="zh-CN"/>
        </w:rPr>
        <w:t xml:space="preserve">项目经区级（市级）联审会审查通过后，由乡镇政府依托上位规划基础条件，指导集体经济组织按需编制规划综合实施方案后，向区规自分局致函。区规自分局依申请组织相关部门审查后，报请区政府批复并报送城市副中心管委会备案。涉及规划运行维护的，同步将维护方案报区规自分局，按程序开展国土空间规划“一张图”更新维护。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规综成果及土地流转或服务范围备案：</w:t>
      </w:r>
      <w:r>
        <w:rPr>
          <w:rFonts w:hint="eastAsia" w:ascii="仿宋_GB2312" w:hAnsi="仿宋_GB2312" w:eastAsia="仿宋_GB2312" w:cs="仿宋_GB2312"/>
          <w:sz w:val="32"/>
          <w:szCs w:val="32"/>
          <w:highlight w:val="none"/>
          <w:lang w:val="en-US" w:eastAsia="zh-CN"/>
        </w:rPr>
        <w:t xml:space="preserve">经区政府批准的点状配套设施项目规划综合实施方案及土地流转或服务范围，由区规自分局同步纳入国土空间规划“一张图”实施监督信息系统，并与乡镇国土空间规划和控制性详细规划衔接，作为执法监测的依据。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trike w:val="0"/>
          <w:dstrike w:val="0"/>
          <w:sz w:val="32"/>
          <w:szCs w:val="32"/>
          <w:highlight w:val="none"/>
        </w:rPr>
        <w:t>“多规合一”</w:t>
      </w:r>
      <w:r>
        <w:rPr>
          <w:rFonts w:hint="default" w:ascii="仿宋_GB2312" w:hAnsi="仿宋_GB2312" w:eastAsia="仿宋_GB2312" w:cs="仿宋_GB2312"/>
          <w:b/>
          <w:bCs/>
          <w:strike w:val="0"/>
          <w:dstrike w:val="0"/>
          <w:sz w:val="32"/>
          <w:szCs w:val="32"/>
          <w:highlight w:val="none"/>
          <w:lang w:val="en-US" w:eastAsia="zh-CN"/>
        </w:rPr>
        <w:t>初审</w:t>
      </w:r>
      <w:r>
        <w:rPr>
          <w:rFonts w:hint="eastAsia" w:ascii="仿宋_GB2312" w:hAnsi="仿宋_GB2312" w:eastAsia="仿宋_GB2312" w:cs="仿宋_GB2312"/>
          <w:b/>
          <w:bCs/>
          <w:strike w:val="0"/>
          <w:dstrike w:val="0"/>
          <w:sz w:val="32"/>
          <w:szCs w:val="32"/>
          <w:highlight w:val="none"/>
          <w:lang w:val="en-US" w:eastAsia="zh-CN"/>
        </w:rPr>
        <w:t>：</w:t>
      </w:r>
      <w:r>
        <w:rPr>
          <w:rFonts w:hint="eastAsia" w:ascii="仿宋_GB2312" w:hAnsi="仿宋_GB2312" w:eastAsia="仿宋_GB2312" w:cs="仿宋_GB2312"/>
          <w:sz w:val="32"/>
          <w:szCs w:val="32"/>
          <w:highlight w:val="none"/>
        </w:rPr>
        <w:t>集体经济组织</w:t>
      </w:r>
      <w:r>
        <w:rPr>
          <w:rFonts w:hint="default" w:ascii="仿宋_GB2312" w:hAnsi="仿宋_GB2312" w:eastAsia="仿宋_GB2312" w:cs="仿宋_GB2312"/>
          <w:sz w:val="32"/>
          <w:szCs w:val="32"/>
          <w:highlight w:val="none"/>
          <w:lang w:val="en-US" w:eastAsia="zh-CN"/>
        </w:rPr>
        <w:t xml:space="preserve">依据已批复的规综向区规自分局提出多规合一初审申请，区规自分局通过多规合一平台推送相关部门会商同意后出具初审意见函。符合条件的项目，可直接申请办理会商。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第</w:t>
      </w:r>
      <w:r>
        <w:rPr>
          <w:rFonts w:hint="eastAsia" w:ascii="仿宋_GB2312" w:hAnsi="仿宋_GB2312" w:eastAsia="仿宋_GB2312" w:cs="仿宋_GB2312"/>
          <w:sz w:val="32"/>
          <w:szCs w:val="32"/>
          <w:highlight w:val="none"/>
          <w:lang w:eastAsia="zh-CN"/>
        </w:rPr>
        <w:t>十五</w:t>
      </w:r>
      <w:r>
        <w:rPr>
          <w:rFonts w:hint="eastAsia" w:ascii="仿宋_GB2312" w:hAnsi="仿宋_GB2312" w:eastAsia="仿宋_GB2312" w:cs="仿宋_GB2312"/>
          <w:sz w:val="32"/>
          <w:szCs w:val="32"/>
          <w:highlight w:val="none"/>
        </w:rPr>
        <w:t>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建设实施与联合验收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b/>
          <w:bCs/>
          <w:sz w:val="32"/>
          <w:szCs w:val="32"/>
          <w:highlight w:val="none"/>
          <w:lang w:val="en-US" w:eastAsia="zh-CN"/>
        </w:rPr>
        <w:t>立项</w:t>
      </w:r>
      <w:r>
        <w:rPr>
          <w:rFonts w:hint="eastAsia" w:ascii="仿宋_GB2312" w:hAnsi="仿宋_GB2312" w:eastAsia="仿宋_GB2312" w:cs="仿宋_GB2312"/>
          <w:b/>
          <w:bCs/>
          <w:sz w:val="32"/>
          <w:szCs w:val="32"/>
          <w:highlight w:val="none"/>
          <w:lang w:val="en-US" w:eastAsia="zh-CN"/>
        </w:rPr>
        <w:t>：</w:t>
      </w:r>
      <w:r>
        <w:rPr>
          <w:rFonts w:hint="eastAsia" w:ascii="仿宋_GB2312" w:hAnsi="仿宋_GB2312" w:eastAsia="仿宋_GB2312" w:cs="仿宋_GB2312"/>
          <w:sz w:val="32"/>
          <w:szCs w:val="32"/>
          <w:highlight w:val="none"/>
          <w:lang w:val="en-US" w:eastAsia="zh-CN"/>
        </w:rPr>
        <w:t>各乡镇政府</w:t>
      </w:r>
      <w:r>
        <w:rPr>
          <w:rFonts w:hint="default" w:ascii="仿宋_GB2312" w:hAnsi="仿宋_GB2312" w:eastAsia="仿宋_GB2312" w:cs="仿宋_GB2312"/>
          <w:sz w:val="32"/>
          <w:szCs w:val="32"/>
          <w:highlight w:val="none"/>
          <w:lang w:val="en-US" w:eastAsia="zh-CN"/>
        </w:rPr>
        <w:t>指导</w:t>
      </w:r>
      <w:r>
        <w:rPr>
          <w:rFonts w:hint="eastAsia" w:ascii="仿宋_GB2312" w:hAnsi="仿宋_GB2312" w:eastAsia="仿宋_GB2312" w:cs="仿宋_GB2312"/>
          <w:sz w:val="32"/>
          <w:szCs w:val="32"/>
          <w:highlight w:val="none"/>
        </w:rPr>
        <w:t>集体经济组织</w:t>
      </w:r>
      <w:r>
        <w:rPr>
          <w:rFonts w:hint="default" w:ascii="仿宋_GB2312" w:hAnsi="仿宋_GB2312" w:eastAsia="仿宋_GB2312" w:cs="仿宋_GB2312"/>
          <w:sz w:val="32"/>
          <w:szCs w:val="32"/>
          <w:highlight w:val="none"/>
          <w:lang w:val="en-US" w:eastAsia="zh-CN"/>
        </w:rPr>
        <w:t xml:space="preserve">向区发改委、区经信局申请办理立项手续。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trike w:val="0"/>
          <w:dstrike w:val="0"/>
          <w:sz w:val="32"/>
          <w:szCs w:val="32"/>
          <w:highlight w:val="none"/>
        </w:rPr>
        <w:t>“多规合一”平台会商</w:t>
      </w:r>
      <w:r>
        <w:rPr>
          <w:rFonts w:hint="eastAsia" w:ascii="仿宋_GB2312" w:hAnsi="仿宋_GB2312" w:eastAsia="仿宋_GB2312" w:cs="仿宋_GB2312"/>
          <w:b/>
          <w:bCs/>
          <w:strike w:val="0"/>
          <w:dstrike w:val="0"/>
          <w:sz w:val="32"/>
          <w:szCs w:val="32"/>
          <w:highlight w:val="none"/>
          <w:lang w:eastAsia="zh-CN"/>
        </w:rPr>
        <w:t>：</w:t>
      </w:r>
      <w:r>
        <w:rPr>
          <w:rFonts w:hint="eastAsia" w:ascii="仿宋_GB2312" w:hAnsi="仿宋_GB2312" w:eastAsia="仿宋_GB2312" w:cs="仿宋_GB2312"/>
          <w:sz w:val="32"/>
          <w:szCs w:val="32"/>
          <w:highlight w:val="none"/>
        </w:rPr>
        <w:t>集体经济组织</w:t>
      </w:r>
      <w:r>
        <w:rPr>
          <w:rFonts w:hint="default" w:ascii="仿宋_GB2312" w:hAnsi="仿宋_GB2312" w:eastAsia="仿宋_GB2312" w:cs="仿宋_GB2312"/>
          <w:sz w:val="32"/>
          <w:szCs w:val="32"/>
          <w:highlight w:val="none"/>
          <w:lang w:val="en-US" w:eastAsia="zh-CN"/>
        </w:rPr>
        <w:t xml:space="preserve">编制建筑设计方案，并在编制完成后致函区规自分局申请多规合一平台会商，区规自分局通过多规合一平台推送相关部门会商同意后出具会商意见函。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b/>
          <w:bCs/>
          <w:sz w:val="32"/>
          <w:szCs w:val="32"/>
          <w:highlight w:val="none"/>
          <w:lang w:val="en-US" w:eastAsia="zh-CN"/>
        </w:rPr>
        <w:t>集体土地使用权</w:t>
      </w:r>
      <w:r>
        <w:rPr>
          <w:rFonts w:hint="eastAsia" w:ascii="仿宋_GB2312" w:hAnsi="仿宋_GB2312" w:eastAsia="仿宋_GB2312" w:cs="仿宋_GB2312"/>
          <w:b/>
          <w:bCs/>
          <w:sz w:val="32"/>
          <w:szCs w:val="32"/>
          <w:highlight w:val="none"/>
          <w:lang w:val="en-US" w:eastAsia="zh-CN"/>
        </w:rPr>
        <w:t>办理：</w:t>
      </w:r>
      <w:r>
        <w:rPr>
          <w:rFonts w:hint="default" w:ascii="仿宋_GB2312" w:hAnsi="仿宋_GB2312" w:eastAsia="仿宋_GB2312" w:cs="仿宋_GB2312"/>
          <w:sz w:val="32"/>
          <w:szCs w:val="32"/>
          <w:highlight w:val="none"/>
          <w:lang w:val="en-US" w:eastAsia="zh-CN"/>
        </w:rPr>
        <w:t>由</w:t>
      </w:r>
      <w:r>
        <w:rPr>
          <w:rFonts w:hint="eastAsia" w:ascii="仿宋_GB2312" w:hAnsi="仿宋_GB2312" w:eastAsia="仿宋_GB2312" w:cs="仿宋_GB2312"/>
          <w:sz w:val="32"/>
          <w:szCs w:val="32"/>
          <w:highlight w:val="none"/>
        </w:rPr>
        <w:t>集体经济组织</w:t>
      </w:r>
      <w:r>
        <w:rPr>
          <w:rFonts w:hint="default" w:ascii="仿宋_GB2312" w:hAnsi="仿宋_GB2312" w:eastAsia="仿宋_GB2312" w:cs="仿宋_GB2312"/>
          <w:sz w:val="32"/>
          <w:szCs w:val="32"/>
          <w:highlight w:val="none"/>
          <w:lang w:val="en-US" w:eastAsia="zh-CN"/>
        </w:rPr>
        <w:t>作为主体申请办理</w:t>
      </w:r>
      <w:r>
        <w:rPr>
          <w:rFonts w:hint="eastAsia" w:ascii="仿宋_GB2312" w:hAnsi="仿宋_GB2312" w:eastAsia="仿宋_GB2312" w:cs="仿宋_GB2312"/>
          <w:sz w:val="32"/>
          <w:szCs w:val="32"/>
          <w:highlight w:val="none"/>
          <w:lang w:val="en-US" w:eastAsia="zh-CN"/>
        </w:rPr>
        <w:t>用地</w:t>
      </w:r>
      <w:r>
        <w:rPr>
          <w:rFonts w:hint="default" w:ascii="仿宋_GB2312" w:hAnsi="仿宋_GB2312" w:eastAsia="仿宋_GB2312" w:cs="仿宋_GB2312"/>
          <w:sz w:val="32"/>
          <w:szCs w:val="32"/>
          <w:highlight w:val="none"/>
          <w:lang w:val="en-US" w:eastAsia="zh-CN"/>
        </w:rPr>
        <w:t>手续。对于利用农村存量或低效建设用地且未取得集体土地使用权的，可直接报请区政府批复集体建设用地占地手续；对于确需新增建设用地的，需报请市政府批准农转用手续后进行建设。占地手续</w:t>
      </w:r>
      <w:r>
        <w:rPr>
          <w:rFonts w:hint="eastAsia" w:ascii="仿宋_GB2312" w:hAnsi="仿宋_GB2312" w:eastAsia="仿宋_GB2312" w:cs="仿宋_GB2312"/>
          <w:b w:val="0"/>
          <w:bCs w:val="0"/>
          <w:sz w:val="32"/>
          <w:szCs w:val="32"/>
          <w:highlight w:val="none"/>
          <w:lang w:val="en-US" w:eastAsia="zh-CN"/>
        </w:rPr>
        <w:t>可作为后期土地使用权证明材料使用。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b/>
          <w:bCs/>
          <w:sz w:val="32"/>
          <w:szCs w:val="32"/>
          <w:highlight w:val="none"/>
          <w:lang w:val="en-US" w:eastAsia="zh-CN"/>
        </w:rPr>
        <w:t>规划</w:t>
      </w:r>
      <w:r>
        <w:rPr>
          <w:rFonts w:hint="eastAsia" w:ascii="仿宋_GB2312" w:hAnsi="仿宋_GB2312" w:eastAsia="仿宋_GB2312" w:cs="仿宋_GB2312"/>
          <w:b/>
          <w:bCs/>
          <w:sz w:val="32"/>
          <w:szCs w:val="32"/>
          <w:highlight w:val="none"/>
          <w:lang w:val="en-US" w:eastAsia="zh-CN"/>
        </w:rPr>
        <w:t>及</w:t>
      </w:r>
      <w:r>
        <w:rPr>
          <w:rFonts w:hint="default" w:ascii="仿宋_GB2312" w:hAnsi="仿宋_GB2312" w:eastAsia="仿宋_GB2312" w:cs="仿宋_GB2312"/>
          <w:b/>
          <w:bCs/>
          <w:sz w:val="32"/>
          <w:szCs w:val="32"/>
          <w:highlight w:val="none"/>
          <w:lang w:val="en-US" w:eastAsia="zh-CN"/>
        </w:rPr>
        <w:t>施工审批</w:t>
      </w:r>
      <w:r>
        <w:rPr>
          <w:rFonts w:hint="eastAsia" w:ascii="仿宋_GB2312" w:hAnsi="仿宋_GB2312" w:eastAsia="仿宋_GB2312" w:cs="仿宋_GB2312"/>
          <w:b/>
          <w:bCs/>
          <w:sz w:val="32"/>
          <w:szCs w:val="32"/>
          <w:highlight w:val="none"/>
          <w:lang w:val="en-US" w:eastAsia="zh-CN"/>
        </w:rPr>
        <w:t>：</w:t>
      </w:r>
      <w:r>
        <w:rPr>
          <w:rFonts w:hint="default" w:ascii="仿宋_GB2312" w:hAnsi="仿宋_GB2312" w:eastAsia="仿宋_GB2312" w:cs="仿宋_GB2312"/>
          <w:sz w:val="32"/>
          <w:szCs w:val="32"/>
          <w:highlight w:val="none"/>
          <w:lang w:val="en-US" w:eastAsia="zh-CN"/>
        </w:rPr>
        <w:t xml:space="preserve">项目取得会商意见函后，由区规自分局核发乡村建设规划许可证。对于已取得集体土地使用权的项目，在取得乡村规证后由区住建委核发建筑工程施工许可证。按照《北京市建筑工程施工许可办法》，对于工程投资额在 100 万元以下（含）或建筑面积在 300 平方米以下（含）的建筑工程，可以不申请办理施工许可证。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项目依法取得</w:t>
      </w:r>
      <w:r>
        <w:rPr>
          <w:rFonts w:hint="eastAsia" w:ascii="仿宋_GB2312" w:hAnsi="仿宋_GB2312" w:eastAsia="仿宋_GB2312" w:cs="仿宋_GB2312"/>
          <w:sz w:val="32"/>
          <w:szCs w:val="32"/>
          <w:highlight w:val="none"/>
          <w:lang w:eastAsia="zh-CN"/>
        </w:rPr>
        <w:t>立项手续、</w:t>
      </w:r>
      <w:r>
        <w:rPr>
          <w:rFonts w:hint="eastAsia" w:ascii="仿宋_GB2312" w:hAnsi="仿宋_GB2312" w:eastAsia="仿宋_GB2312" w:cs="仿宋_GB2312"/>
          <w:sz w:val="32"/>
          <w:szCs w:val="32"/>
          <w:highlight w:val="none"/>
        </w:rPr>
        <w:t>规划许可</w:t>
      </w:r>
      <w:r>
        <w:rPr>
          <w:rFonts w:hint="eastAsia" w:ascii="仿宋_GB2312" w:hAnsi="仿宋_GB2312" w:eastAsia="仿宋_GB2312" w:cs="仿宋_GB2312"/>
          <w:sz w:val="32"/>
          <w:szCs w:val="32"/>
          <w:highlight w:val="none"/>
          <w:lang w:eastAsia="zh-CN"/>
        </w:rPr>
        <w:t>、占地批复</w:t>
      </w:r>
      <w:r>
        <w:rPr>
          <w:rFonts w:hint="eastAsia" w:ascii="仿宋_GB2312" w:hAnsi="仿宋_GB2312" w:eastAsia="仿宋_GB2312" w:cs="仿宋_GB2312"/>
          <w:sz w:val="32"/>
          <w:szCs w:val="32"/>
          <w:highlight w:val="none"/>
        </w:rPr>
        <w:t>和施工许可（或依规免于许可）后，由集体经济组织自行</w:t>
      </w:r>
      <w:r>
        <w:rPr>
          <w:rFonts w:hint="eastAsia" w:ascii="仿宋_GB2312" w:hAnsi="仿宋_GB2312" w:eastAsia="仿宋_GB2312" w:cs="仿宋_GB2312"/>
          <w:sz w:val="32"/>
          <w:szCs w:val="32"/>
          <w:highlight w:val="none"/>
          <w:lang w:eastAsia="zh-CN"/>
        </w:rPr>
        <w:t>筹资</w:t>
      </w:r>
      <w:r>
        <w:rPr>
          <w:rFonts w:hint="eastAsia" w:ascii="仿宋_GB2312" w:hAnsi="仿宋_GB2312" w:eastAsia="仿宋_GB2312" w:cs="仿宋_GB2312"/>
          <w:sz w:val="32"/>
          <w:szCs w:val="32"/>
          <w:highlight w:val="none"/>
        </w:rPr>
        <w:t>组织建设。</w:t>
      </w:r>
      <w:r>
        <w:rPr>
          <w:rFonts w:hint="eastAsia" w:ascii="仿宋_GB2312" w:hAnsi="仿宋_GB2312" w:eastAsia="仿宋_GB2312" w:cs="仿宋_GB2312"/>
          <w:sz w:val="32"/>
          <w:szCs w:val="32"/>
          <w:highlight w:val="none"/>
          <w:lang w:eastAsia="zh-CN"/>
        </w:rPr>
        <w:t>项目</w:t>
      </w:r>
      <w:r>
        <w:rPr>
          <w:rFonts w:hint="eastAsia" w:ascii="仿宋_GB2312" w:hAnsi="仿宋_GB2312" w:eastAsia="仿宋_GB2312" w:cs="仿宋_GB2312"/>
          <w:sz w:val="32"/>
          <w:szCs w:val="32"/>
          <w:highlight w:val="none"/>
        </w:rPr>
        <w:t>竣工后，由乡镇政府组织初验，并报</w:t>
      </w:r>
      <w:r>
        <w:rPr>
          <w:rFonts w:hint="eastAsia" w:ascii="仿宋_GB2312" w:hAnsi="仿宋_GB2312" w:eastAsia="仿宋_GB2312" w:cs="仿宋_GB2312"/>
          <w:sz w:val="32"/>
          <w:szCs w:val="32"/>
          <w:highlight w:val="none"/>
          <w:lang w:eastAsia="zh-CN"/>
        </w:rPr>
        <w:t>规自、住建等</w:t>
      </w:r>
      <w:r>
        <w:rPr>
          <w:rFonts w:hint="eastAsia" w:ascii="仿宋_GB2312" w:hAnsi="仿宋_GB2312" w:eastAsia="仿宋_GB2312" w:cs="仿宋_GB2312"/>
          <w:sz w:val="32"/>
          <w:szCs w:val="32"/>
          <w:highlight w:val="none"/>
        </w:rPr>
        <w:t>部门进行竣工验收。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w:t>
      </w:r>
      <w:r>
        <w:rPr>
          <w:rFonts w:hint="eastAsia" w:ascii="仿宋_GB2312" w:hAnsi="仿宋_GB2312" w:eastAsia="仿宋_GB2312" w:cs="仿宋_GB2312"/>
          <w:sz w:val="32"/>
          <w:szCs w:val="32"/>
          <w:highlight w:val="none"/>
          <w:lang w:eastAsia="zh-CN"/>
        </w:rPr>
        <w:t>十六</w:t>
      </w:r>
      <w:r>
        <w:rPr>
          <w:rFonts w:hint="eastAsia" w:ascii="仿宋_GB2312" w:hAnsi="仿宋_GB2312" w:eastAsia="仿宋_GB2312" w:cs="仿宋_GB2312"/>
          <w:sz w:val="32"/>
          <w:szCs w:val="32"/>
          <w:highlight w:val="none"/>
        </w:rPr>
        <w:t>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登记与后期监管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验收合格后，由区规自分局办理不动产登记。项目进入运营阶段后，由</w:t>
      </w:r>
      <w:r>
        <w:rPr>
          <w:rFonts w:hint="eastAsia" w:ascii="仿宋_GB2312" w:hAnsi="仿宋_GB2312" w:eastAsia="仿宋_GB2312" w:cs="仿宋_GB2312"/>
          <w:sz w:val="32"/>
          <w:szCs w:val="32"/>
          <w:highlight w:val="none"/>
          <w:lang w:eastAsia="zh-CN"/>
        </w:rPr>
        <w:t>各</w:t>
      </w:r>
      <w:r>
        <w:rPr>
          <w:rFonts w:hint="eastAsia" w:ascii="仿宋_GB2312" w:hAnsi="仿宋_GB2312" w:eastAsia="仿宋_GB2312" w:cs="仿宋_GB2312"/>
          <w:sz w:val="32"/>
          <w:szCs w:val="32"/>
          <w:highlight w:val="none"/>
        </w:rPr>
        <w:t>乡镇政府负总责，进行常态化巡查，防止用途异化。区</w:t>
      </w:r>
      <w:r>
        <w:rPr>
          <w:rFonts w:hint="eastAsia" w:ascii="仿宋_GB2312" w:hAnsi="仿宋_GB2312" w:eastAsia="仿宋_GB2312" w:cs="仿宋_GB2312"/>
          <w:sz w:val="32"/>
          <w:szCs w:val="32"/>
          <w:highlight w:val="none"/>
          <w:lang w:eastAsia="zh-CN"/>
        </w:rPr>
        <w:t>级行业主管部门</w:t>
      </w:r>
      <w:r>
        <w:rPr>
          <w:rFonts w:hint="eastAsia" w:ascii="仿宋_GB2312" w:hAnsi="仿宋_GB2312" w:eastAsia="仿宋_GB2312" w:cs="仿宋_GB2312"/>
          <w:sz w:val="32"/>
          <w:szCs w:val="32"/>
          <w:highlight w:val="none"/>
        </w:rPr>
        <w:t>按职责进行行业监管。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eastAsia="zh-CN"/>
        </w:rPr>
        <w:t>五</w:t>
      </w:r>
      <w:r>
        <w:rPr>
          <w:rFonts w:hint="eastAsia" w:ascii="黑体" w:hAnsi="黑体" w:eastAsia="黑体" w:cs="黑体"/>
          <w:sz w:val="32"/>
          <w:szCs w:val="32"/>
          <w:highlight w:val="none"/>
        </w:rPr>
        <w:t xml:space="preserve">章 </w:t>
      </w:r>
      <w:r>
        <w:rPr>
          <w:rFonts w:hint="eastAsia" w:ascii="黑体" w:hAnsi="黑体" w:eastAsia="黑体" w:cs="黑体"/>
          <w:sz w:val="32"/>
          <w:szCs w:val="32"/>
          <w:highlight w:val="none"/>
          <w:lang w:eastAsia="zh-CN"/>
        </w:rPr>
        <w:t>非建设用地类项目</w:t>
      </w:r>
      <w:r>
        <w:rPr>
          <w:rFonts w:hint="eastAsia" w:ascii="黑体" w:hAnsi="黑体" w:eastAsia="黑体" w:cs="黑体"/>
          <w:sz w:val="32"/>
          <w:szCs w:val="32"/>
          <w:highlight w:val="none"/>
        </w:rPr>
        <w:t>实施流程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第</w:t>
      </w:r>
      <w:r>
        <w:rPr>
          <w:rFonts w:hint="eastAsia" w:ascii="仿宋_GB2312" w:hAnsi="仿宋_GB2312" w:eastAsia="仿宋_GB2312" w:cs="仿宋_GB2312"/>
          <w:sz w:val="32"/>
          <w:szCs w:val="32"/>
          <w:highlight w:val="none"/>
          <w:lang w:eastAsia="zh-CN"/>
        </w:rPr>
        <w:t>十七</w:t>
      </w:r>
      <w:r>
        <w:rPr>
          <w:rFonts w:hint="eastAsia" w:ascii="仿宋_GB2312" w:hAnsi="仿宋_GB2312" w:eastAsia="仿宋_GB2312" w:cs="仿宋_GB2312"/>
          <w:sz w:val="32"/>
          <w:szCs w:val="32"/>
          <w:highlight w:val="none"/>
        </w:rPr>
        <w:t>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地类管理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非建设用地类分为设施农业用地和设施林业用地及其他小微配套设施。</w:t>
      </w:r>
      <w:r>
        <w:rPr>
          <w:rFonts w:hint="eastAsia" w:ascii="仿宋_GB2312" w:hAnsi="仿宋_GB2312" w:eastAsia="仿宋_GB2312" w:cs="仿宋_GB2312"/>
          <w:sz w:val="32"/>
          <w:szCs w:val="32"/>
          <w:highlight w:val="none"/>
          <w:lang w:eastAsia="zh-CN"/>
        </w:rPr>
        <w:t>设施农业用地、林服设施用地项目，按照国家和我市现行政策执行；其他小微配套设施项目按照原地类管理，简化审批流程。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第</w:t>
      </w:r>
      <w:r>
        <w:rPr>
          <w:rFonts w:hint="eastAsia" w:ascii="仿宋_GB2312" w:hAnsi="仿宋_GB2312" w:eastAsia="仿宋_GB2312" w:cs="仿宋_GB2312"/>
          <w:sz w:val="32"/>
          <w:szCs w:val="32"/>
          <w:highlight w:val="none"/>
          <w:lang w:eastAsia="zh-CN"/>
        </w:rPr>
        <w:t>十八</w:t>
      </w:r>
      <w:r>
        <w:rPr>
          <w:rFonts w:hint="eastAsia" w:ascii="仿宋_GB2312" w:hAnsi="仿宋_GB2312" w:eastAsia="仿宋_GB2312" w:cs="仿宋_GB2312"/>
          <w:sz w:val="32"/>
          <w:szCs w:val="32"/>
          <w:highlight w:val="none"/>
        </w:rPr>
        <w:t>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项目储备与申报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各乡镇政府</w:t>
      </w:r>
      <w:r>
        <w:rPr>
          <w:rFonts w:hint="eastAsia" w:ascii="仿宋_GB2312" w:hAnsi="仿宋_GB2312" w:eastAsia="仿宋_GB2312" w:cs="仿宋_GB2312"/>
          <w:sz w:val="32"/>
          <w:szCs w:val="32"/>
          <w:highlight w:val="none"/>
        </w:rPr>
        <w:t>择优</w:t>
      </w:r>
      <w:r>
        <w:rPr>
          <w:rFonts w:hint="eastAsia" w:ascii="仿宋_GB2312" w:hAnsi="仿宋_GB2312" w:eastAsia="仿宋_GB2312" w:cs="仿宋_GB2312"/>
          <w:sz w:val="32"/>
          <w:szCs w:val="32"/>
          <w:highlight w:val="none"/>
          <w:lang w:eastAsia="zh-CN"/>
        </w:rPr>
        <w:t>选取项目</w:t>
      </w:r>
      <w:r>
        <w:rPr>
          <w:rFonts w:hint="eastAsia" w:ascii="仿宋_GB2312" w:hAnsi="仿宋_GB2312" w:eastAsia="仿宋_GB2312" w:cs="仿宋_GB2312"/>
          <w:sz w:val="32"/>
          <w:szCs w:val="32"/>
          <w:highlight w:val="none"/>
        </w:rPr>
        <w:t>纳入</w:t>
      </w:r>
      <w:r>
        <w:rPr>
          <w:rFonts w:hint="eastAsia" w:ascii="仿宋_GB2312" w:hAnsi="仿宋_GB2312" w:eastAsia="仿宋_GB2312" w:cs="仿宋_GB2312"/>
          <w:sz w:val="32"/>
          <w:szCs w:val="32"/>
          <w:highlight w:val="none"/>
          <w:lang w:eastAsia="zh-CN"/>
        </w:rPr>
        <w:t>非建设用地类点供项目“乡镇</w:t>
      </w:r>
      <w:r>
        <w:rPr>
          <w:rFonts w:hint="eastAsia" w:ascii="仿宋_GB2312" w:hAnsi="仿宋_GB2312" w:eastAsia="仿宋_GB2312" w:cs="仿宋_GB2312"/>
          <w:sz w:val="32"/>
          <w:szCs w:val="32"/>
          <w:highlight w:val="none"/>
        </w:rPr>
        <w:t>储备库</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进行动态更新管理，并与区级行业主管部门实时共享。</w:t>
      </w:r>
      <w:r>
        <w:rPr>
          <w:rFonts w:hint="eastAsia" w:ascii="仿宋_GB2312" w:hAnsi="仿宋_GB2312" w:eastAsia="仿宋_GB2312" w:cs="仿宋_GB2312"/>
          <w:sz w:val="32"/>
          <w:szCs w:val="32"/>
          <w:highlight w:val="none"/>
          <w:lang w:eastAsia="zh-CN"/>
        </w:rPr>
        <w:t>由</w:t>
      </w:r>
      <w:r>
        <w:rPr>
          <w:rFonts w:hint="eastAsia" w:ascii="仿宋_GB2312" w:hAnsi="仿宋_GB2312" w:eastAsia="仿宋_GB2312" w:cs="仿宋_GB2312"/>
          <w:sz w:val="32"/>
          <w:szCs w:val="32"/>
          <w:highlight w:val="none"/>
        </w:rPr>
        <w:t>集体经济组织作为主体</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编制项目建设方案</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《项目建设方案》</w:t>
      </w:r>
      <w:r>
        <w:rPr>
          <w:rFonts w:hint="eastAsia" w:ascii="仿宋_GB2312" w:hAnsi="仿宋_GB2312" w:eastAsia="仿宋_GB2312" w:cs="仿宋_GB2312"/>
          <w:sz w:val="32"/>
          <w:szCs w:val="32"/>
          <w:highlight w:val="none"/>
          <w:lang w:eastAsia="zh-CN"/>
        </w:rPr>
        <w:t>模板由区级行业主管部门确定）</w:t>
      </w:r>
      <w:r>
        <w:rPr>
          <w:rFonts w:hint="eastAsia" w:ascii="仿宋_GB2312" w:hAnsi="仿宋_GB2312" w:eastAsia="仿宋_GB2312" w:cs="仿宋_GB2312"/>
          <w:sz w:val="32"/>
          <w:szCs w:val="32"/>
          <w:highlight w:val="none"/>
        </w:rPr>
        <w:t>，向属地</w:t>
      </w:r>
      <w:r>
        <w:rPr>
          <w:rFonts w:hint="eastAsia" w:ascii="仿宋_GB2312" w:hAnsi="仿宋_GB2312" w:eastAsia="仿宋_GB2312" w:cs="仿宋_GB2312"/>
          <w:sz w:val="32"/>
          <w:szCs w:val="32"/>
          <w:highlight w:val="none"/>
          <w:lang w:eastAsia="zh-CN"/>
        </w:rPr>
        <w:t>乡镇</w:t>
      </w:r>
      <w:r>
        <w:rPr>
          <w:rFonts w:hint="eastAsia" w:ascii="仿宋_GB2312" w:hAnsi="仿宋_GB2312" w:eastAsia="仿宋_GB2312" w:cs="仿宋_GB2312"/>
          <w:sz w:val="32"/>
          <w:szCs w:val="32"/>
          <w:highlight w:val="none"/>
        </w:rPr>
        <w:t>政府提出申请。</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第</w:t>
      </w:r>
      <w:r>
        <w:rPr>
          <w:rFonts w:hint="eastAsia" w:ascii="仿宋_GB2312" w:hAnsi="仿宋_GB2312" w:eastAsia="仿宋_GB2312" w:cs="仿宋_GB2312"/>
          <w:sz w:val="32"/>
          <w:szCs w:val="32"/>
          <w:highlight w:val="none"/>
          <w:lang w:eastAsia="zh-CN"/>
        </w:rPr>
        <w:t>十九</w:t>
      </w:r>
      <w:r>
        <w:rPr>
          <w:rFonts w:hint="eastAsia" w:ascii="仿宋_GB2312" w:hAnsi="仿宋_GB2312" w:eastAsia="仿宋_GB2312" w:cs="仿宋_GB2312"/>
          <w:sz w:val="32"/>
          <w:szCs w:val="32"/>
          <w:highlight w:val="none"/>
        </w:rPr>
        <w:t>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项目</w:t>
      </w:r>
      <w:r>
        <w:rPr>
          <w:rFonts w:hint="eastAsia" w:ascii="仿宋_GB2312" w:hAnsi="仿宋_GB2312" w:eastAsia="仿宋_GB2312" w:cs="仿宋_GB2312"/>
          <w:sz w:val="32"/>
          <w:szCs w:val="32"/>
          <w:highlight w:val="none"/>
          <w:lang w:eastAsia="zh-CN"/>
        </w:rPr>
        <w:t>审核</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乡镇政府结合《北京市点状配套设施用地正负面清单》</w:t>
      </w:r>
      <w:r>
        <w:rPr>
          <w:rFonts w:hint="eastAsia" w:ascii="仿宋_GB2312" w:hAnsi="仿宋_GB2312" w:eastAsia="仿宋_GB2312" w:cs="仿宋_GB2312"/>
          <w:sz w:val="32"/>
          <w:szCs w:val="32"/>
          <w:highlight w:val="none"/>
          <w:lang w:eastAsia="zh-CN"/>
        </w:rPr>
        <w:t>对项目</w:t>
      </w:r>
      <w:r>
        <w:rPr>
          <w:rFonts w:hint="eastAsia" w:ascii="仿宋_GB2312" w:hAnsi="仿宋_GB2312" w:eastAsia="仿宋_GB2312" w:cs="仿宋_GB2312"/>
          <w:sz w:val="32"/>
          <w:szCs w:val="32"/>
          <w:highlight w:val="none"/>
        </w:rPr>
        <w:t>功能</w:t>
      </w:r>
      <w:r>
        <w:rPr>
          <w:rFonts w:hint="eastAsia" w:ascii="仿宋_GB2312" w:hAnsi="仿宋_GB2312" w:eastAsia="仿宋_GB2312" w:cs="仿宋_GB2312"/>
          <w:sz w:val="32"/>
          <w:szCs w:val="32"/>
          <w:highlight w:val="none"/>
          <w:lang w:eastAsia="zh-CN"/>
        </w:rPr>
        <w:t>用途</w:t>
      </w:r>
      <w:r>
        <w:rPr>
          <w:rFonts w:hint="eastAsia" w:ascii="仿宋_GB2312" w:hAnsi="仿宋_GB2312" w:eastAsia="仿宋_GB2312" w:cs="仿宋_GB2312"/>
          <w:sz w:val="32"/>
          <w:szCs w:val="32"/>
          <w:highlight w:val="none"/>
        </w:rPr>
        <w:t>、准入要求</w:t>
      </w:r>
      <w:r>
        <w:rPr>
          <w:rFonts w:hint="eastAsia" w:ascii="仿宋_GB2312" w:hAnsi="仿宋_GB2312" w:eastAsia="仿宋_GB2312" w:cs="仿宋_GB2312"/>
          <w:sz w:val="32"/>
          <w:szCs w:val="32"/>
          <w:highlight w:val="none"/>
          <w:lang w:eastAsia="zh-CN"/>
        </w:rPr>
        <w:t>及</w:t>
      </w:r>
      <w:r>
        <w:rPr>
          <w:rFonts w:hint="eastAsia" w:ascii="仿宋_GB2312" w:hAnsi="仿宋_GB2312" w:eastAsia="仿宋_GB2312" w:cs="仿宋_GB2312"/>
          <w:sz w:val="32"/>
          <w:szCs w:val="32"/>
          <w:highlight w:val="none"/>
        </w:rPr>
        <w:t>建设标准</w:t>
      </w:r>
      <w:r>
        <w:rPr>
          <w:rFonts w:hint="eastAsia" w:ascii="仿宋_GB2312" w:hAnsi="仿宋_GB2312" w:eastAsia="仿宋_GB2312" w:cs="仿宋_GB2312"/>
          <w:sz w:val="32"/>
          <w:szCs w:val="32"/>
          <w:highlight w:val="none"/>
          <w:lang w:eastAsia="zh-CN"/>
        </w:rPr>
        <w:t>等内容</w:t>
      </w:r>
      <w:r>
        <w:rPr>
          <w:rFonts w:hint="eastAsia" w:ascii="仿宋_GB2312" w:hAnsi="仿宋_GB2312" w:eastAsia="仿宋_GB2312" w:cs="仿宋_GB2312"/>
          <w:sz w:val="32"/>
          <w:szCs w:val="32"/>
          <w:highlight w:val="none"/>
        </w:rPr>
        <w:t>进行</w:t>
      </w:r>
      <w:r>
        <w:rPr>
          <w:rFonts w:hint="eastAsia" w:ascii="仿宋_GB2312" w:hAnsi="仿宋_GB2312" w:eastAsia="仿宋_GB2312" w:cs="仿宋_GB2312"/>
          <w:sz w:val="32"/>
          <w:szCs w:val="32"/>
          <w:highlight w:val="none"/>
          <w:lang w:eastAsia="zh-CN"/>
        </w:rPr>
        <w:t>初审</w:t>
      </w:r>
      <w:r>
        <w:rPr>
          <w:rFonts w:hint="eastAsia" w:ascii="仿宋_GB2312" w:hAnsi="仿宋_GB2312" w:eastAsia="仿宋_GB2312" w:cs="仿宋_GB2312"/>
          <w:sz w:val="32"/>
          <w:szCs w:val="32"/>
          <w:highlight w:val="none"/>
        </w:rPr>
        <w:t>。初审完成后，组织区</w:t>
      </w:r>
      <w:r>
        <w:rPr>
          <w:rFonts w:hint="eastAsia" w:ascii="仿宋_GB2312" w:hAnsi="仿宋_GB2312" w:eastAsia="仿宋_GB2312" w:cs="仿宋_GB2312"/>
          <w:sz w:val="32"/>
          <w:szCs w:val="32"/>
          <w:highlight w:val="none"/>
          <w:lang w:eastAsia="zh-CN"/>
        </w:rPr>
        <w:t>级</w:t>
      </w:r>
      <w:r>
        <w:rPr>
          <w:rFonts w:hint="eastAsia" w:ascii="仿宋_GB2312" w:hAnsi="仿宋_GB2312" w:eastAsia="仿宋_GB2312" w:cs="仿宋_GB2312"/>
          <w:sz w:val="32"/>
          <w:szCs w:val="32"/>
          <w:highlight w:val="none"/>
        </w:rPr>
        <w:t>行业主管部门、区规自</w:t>
      </w:r>
      <w:r>
        <w:rPr>
          <w:rFonts w:hint="eastAsia" w:ascii="仿宋_GB2312" w:hAnsi="仿宋_GB2312" w:eastAsia="仿宋_GB2312" w:cs="仿宋_GB2312"/>
          <w:sz w:val="32"/>
          <w:szCs w:val="32"/>
          <w:highlight w:val="none"/>
          <w:lang w:eastAsia="zh-CN"/>
        </w:rPr>
        <w:t>分局</w:t>
      </w:r>
      <w:r>
        <w:rPr>
          <w:rFonts w:hint="eastAsia" w:ascii="仿宋_GB2312" w:hAnsi="仿宋_GB2312" w:eastAsia="仿宋_GB2312" w:cs="仿宋_GB2312"/>
          <w:sz w:val="32"/>
          <w:szCs w:val="32"/>
          <w:highlight w:val="none"/>
        </w:rPr>
        <w:t>等部门召开区级部门联审会，联合审查项目建设方案并出具会议纪要后，报区政府批准。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第二十条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项目实施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项目</w:t>
      </w:r>
      <w:r>
        <w:rPr>
          <w:rFonts w:hint="eastAsia" w:ascii="仿宋_GB2312" w:hAnsi="仿宋_GB2312" w:eastAsia="仿宋_GB2312" w:cs="仿宋_GB2312"/>
          <w:sz w:val="32"/>
          <w:szCs w:val="32"/>
          <w:highlight w:val="none"/>
          <w:lang w:eastAsia="zh-CN"/>
        </w:rPr>
        <w:t>获</w:t>
      </w:r>
      <w:r>
        <w:rPr>
          <w:rFonts w:hint="eastAsia" w:ascii="仿宋_GB2312" w:hAnsi="仿宋_GB2312" w:eastAsia="仿宋_GB2312" w:cs="仿宋_GB2312"/>
          <w:sz w:val="32"/>
          <w:szCs w:val="32"/>
          <w:highlight w:val="none"/>
        </w:rPr>
        <w:t>区政府批准后，由</w:t>
      </w:r>
      <w:r>
        <w:rPr>
          <w:rFonts w:hint="eastAsia" w:ascii="仿宋_GB2312" w:hAnsi="仿宋_GB2312" w:eastAsia="仿宋_GB2312" w:cs="仿宋_GB2312"/>
          <w:sz w:val="32"/>
          <w:szCs w:val="32"/>
          <w:highlight w:val="none"/>
          <w:lang w:eastAsia="zh-CN"/>
        </w:rPr>
        <w:t>乡镇</w:t>
      </w:r>
      <w:r>
        <w:rPr>
          <w:rFonts w:hint="eastAsia" w:ascii="仿宋_GB2312" w:hAnsi="仿宋_GB2312" w:eastAsia="仿宋_GB2312" w:cs="仿宋_GB2312"/>
          <w:sz w:val="32"/>
          <w:szCs w:val="32"/>
          <w:highlight w:val="none"/>
        </w:rPr>
        <w:t>政府报区相关行业</w:t>
      </w:r>
      <w:r>
        <w:rPr>
          <w:rFonts w:hint="eastAsia" w:ascii="仿宋_GB2312" w:hAnsi="仿宋_GB2312" w:eastAsia="仿宋_GB2312" w:cs="仿宋_GB2312"/>
          <w:sz w:val="32"/>
          <w:szCs w:val="32"/>
          <w:highlight w:val="none"/>
          <w:lang w:eastAsia="zh-CN"/>
        </w:rPr>
        <w:t>主管部门</w:t>
      </w:r>
      <w:r>
        <w:rPr>
          <w:rFonts w:hint="eastAsia" w:ascii="仿宋_GB2312" w:hAnsi="仿宋_GB2312" w:eastAsia="仿宋_GB2312" w:cs="仿宋_GB2312"/>
          <w:sz w:val="32"/>
          <w:szCs w:val="32"/>
          <w:highlight w:val="none"/>
        </w:rPr>
        <w:t>和</w:t>
      </w:r>
      <w:r>
        <w:rPr>
          <w:rFonts w:hint="eastAsia" w:ascii="仿宋_GB2312" w:hAnsi="仿宋_GB2312" w:eastAsia="仿宋_GB2312" w:cs="仿宋_GB2312"/>
          <w:sz w:val="32"/>
          <w:szCs w:val="32"/>
          <w:highlight w:val="none"/>
          <w:lang w:eastAsia="zh-CN"/>
        </w:rPr>
        <w:t>区</w:t>
      </w:r>
      <w:r>
        <w:rPr>
          <w:rFonts w:hint="eastAsia" w:ascii="仿宋_GB2312" w:hAnsi="仿宋_GB2312" w:eastAsia="仿宋_GB2312" w:cs="仿宋_GB2312"/>
          <w:sz w:val="32"/>
          <w:szCs w:val="32"/>
          <w:highlight w:val="none"/>
        </w:rPr>
        <w:t>规自</w:t>
      </w:r>
      <w:r>
        <w:rPr>
          <w:rFonts w:hint="eastAsia" w:ascii="仿宋_GB2312" w:hAnsi="仿宋_GB2312" w:eastAsia="仿宋_GB2312" w:cs="仿宋_GB2312"/>
          <w:sz w:val="32"/>
          <w:szCs w:val="32"/>
          <w:highlight w:val="none"/>
          <w:lang w:eastAsia="zh-CN"/>
        </w:rPr>
        <w:t>分局</w:t>
      </w:r>
      <w:r>
        <w:rPr>
          <w:rFonts w:hint="eastAsia" w:ascii="仿宋_GB2312" w:hAnsi="仿宋_GB2312" w:eastAsia="仿宋_GB2312" w:cs="仿宋_GB2312"/>
          <w:sz w:val="32"/>
          <w:szCs w:val="32"/>
          <w:highlight w:val="none"/>
        </w:rPr>
        <w:t>进行备案后实施。</w:t>
      </w:r>
      <w:r>
        <w:rPr>
          <w:rFonts w:hint="eastAsia" w:ascii="仿宋_GB2312" w:hAnsi="仿宋_GB2312" w:eastAsia="仿宋_GB2312" w:cs="仿宋_GB2312"/>
          <w:sz w:val="32"/>
          <w:szCs w:val="32"/>
          <w:highlight w:val="none"/>
          <w:lang w:eastAsia="zh-CN"/>
        </w:rPr>
        <w:t>由区农业农村局将项目正式纳入“区级储备库”，由</w:t>
      </w:r>
      <w:r>
        <w:rPr>
          <w:rFonts w:hint="eastAsia" w:ascii="仿宋_GB2312" w:hAnsi="仿宋_GB2312" w:eastAsia="仿宋_GB2312" w:cs="仿宋_GB2312"/>
          <w:sz w:val="32"/>
          <w:szCs w:val="32"/>
          <w:highlight w:val="none"/>
        </w:rPr>
        <w:t>区规自分局以功能图戳的形式将设施点位纳入国土空间规划“一张图”实施监督信息系统。</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highlight w:val="yellow"/>
        </w:rPr>
      </w:pPr>
      <w:r>
        <w:rPr>
          <w:rFonts w:hint="eastAsia" w:ascii="黑体" w:hAnsi="黑体" w:eastAsia="黑体" w:cs="黑体"/>
          <w:sz w:val="32"/>
          <w:szCs w:val="32"/>
          <w:highlight w:val="none"/>
          <w:lang w:eastAsia="zh-CN"/>
        </w:rPr>
        <w:t>第六章</w:t>
      </w:r>
      <w:r>
        <w:rPr>
          <w:rFonts w:hint="eastAsia" w:ascii="黑体" w:hAnsi="黑体" w:eastAsia="黑体" w:cs="黑体"/>
          <w:sz w:val="32"/>
          <w:szCs w:val="32"/>
          <w:highlight w:val="none"/>
          <w:lang w:val="en-US" w:eastAsia="zh-CN"/>
        </w:rPr>
        <w:t xml:space="preserve"> </w:t>
      </w:r>
      <w:r>
        <w:rPr>
          <w:rFonts w:hint="eastAsia" w:ascii="黑体" w:hAnsi="黑体" w:eastAsia="黑体" w:cs="黑体"/>
          <w:sz w:val="32"/>
          <w:szCs w:val="32"/>
          <w:highlight w:val="none"/>
        </w:rPr>
        <w:t>附则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w:t>
      </w:r>
      <w:r>
        <w:rPr>
          <w:rFonts w:hint="eastAsia" w:ascii="仿宋_GB2312" w:hAnsi="仿宋_GB2312" w:eastAsia="仿宋_GB2312" w:cs="仿宋_GB2312"/>
          <w:sz w:val="32"/>
          <w:szCs w:val="32"/>
          <w:highlight w:val="none"/>
          <w:lang w:eastAsia="zh-CN"/>
        </w:rPr>
        <w:t>二十一</w:t>
      </w:r>
      <w:r>
        <w:rPr>
          <w:rFonts w:hint="eastAsia" w:ascii="仿宋_GB2312" w:hAnsi="仿宋_GB2312" w:eastAsia="仿宋_GB2312" w:cs="仿宋_GB2312"/>
          <w:sz w:val="32"/>
          <w:szCs w:val="32"/>
          <w:highlight w:val="none"/>
        </w:rPr>
        <w:t>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本细则自发布之日起试行。此前区内相关规定与本细则不一致的，以本细则为准。</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980C07"/>
    <w:rsid w:val="04A91B27"/>
    <w:rsid w:val="04D44DFC"/>
    <w:rsid w:val="0C514178"/>
    <w:rsid w:val="0DA14EF4"/>
    <w:rsid w:val="0F3D66F2"/>
    <w:rsid w:val="0FDB1723"/>
    <w:rsid w:val="10022D7D"/>
    <w:rsid w:val="103B2CFB"/>
    <w:rsid w:val="10C3222E"/>
    <w:rsid w:val="11BD141C"/>
    <w:rsid w:val="11FF6D87"/>
    <w:rsid w:val="12190A0B"/>
    <w:rsid w:val="1238767C"/>
    <w:rsid w:val="12A64ED0"/>
    <w:rsid w:val="138C63A7"/>
    <w:rsid w:val="15126B84"/>
    <w:rsid w:val="16046599"/>
    <w:rsid w:val="174409B5"/>
    <w:rsid w:val="176A705F"/>
    <w:rsid w:val="18603DA3"/>
    <w:rsid w:val="19715B44"/>
    <w:rsid w:val="19A72424"/>
    <w:rsid w:val="1B0A15FD"/>
    <w:rsid w:val="1BD60DF4"/>
    <w:rsid w:val="1DFC3805"/>
    <w:rsid w:val="1E6772B8"/>
    <w:rsid w:val="1EAB7551"/>
    <w:rsid w:val="1F0471C5"/>
    <w:rsid w:val="214670CB"/>
    <w:rsid w:val="2184121F"/>
    <w:rsid w:val="24F06260"/>
    <w:rsid w:val="25B148EF"/>
    <w:rsid w:val="25F3496F"/>
    <w:rsid w:val="263C57E7"/>
    <w:rsid w:val="270D2B4A"/>
    <w:rsid w:val="278E4E47"/>
    <w:rsid w:val="29396A25"/>
    <w:rsid w:val="29B9379C"/>
    <w:rsid w:val="29E17B99"/>
    <w:rsid w:val="2B922B71"/>
    <w:rsid w:val="2F0E5627"/>
    <w:rsid w:val="2FF17B12"/>
    <w:rsid w:val="301170ED"/>
    <w:rsid w:val="302B0895"/>
    <w:rsid w:val="31DE7E2F"/>
    <w:rsid w:val="3225387F"/>
    <w:rsid w:val="331D0EF3"/>
    <w:rsid w:val="335F7A9A"/>
    <w:rsid w:val="3568006C"/>
    <w:rsid w:val="36E87A28"/>
    <w:rsid w:val="376639F8"/>
    <w:rsid w:val="38631ABF"/>
    <w:rsid w:val="398D01C7"/>
    <w:rsid w:val="3A962703"/>
    <w:rsid w:val="3C46174E"/>
    <w:rsid w:val="3C6C4296"/>
    <w:rsid w:val="3D6B71EE"/>
    <w:rsid w:val="3FA2327B"/>
    <w:rsid w:val="40D97714"/>
    <w:rsid w:val="417C5F5A"/>
    <w:rsid w:val="417C71E8"/>
    <w:rsid w:val="41D60E4F"/>
    <w:rsid w:val="422E2157"/>
    <w:rsid w:val="42BA6B48"/>
    <w:rsid w:val="44825210"/>
    <w:rsid w:val="44A907CA"/>
    <w:rsid w:val="44DF7E95"/>
    <w:rsid w:val="47DF0D44"/>
    <w:rsid w:val="48247253"/>
    <w:rsid w:val="48AB4EDA"/>
    <w:rsid w:val="4DCE7A44"/>
    <w:rsid w:val="4E6628C9"/>
    <w:rsid w:val="4F5E3452"/>
    <w:rsid w:val="4FDD7B29"/>
    <w:rsid w:val="4FDE6DBE"/>
    <w:rsid w:val="50784B31"/>
    <w:rsid w:val="509C4AA0"/>
    <w:rsid w:val="50A1617D"/>
    <w:rsid w:val="516C1AD2"/>
    <w:rsid w:val="533964A1"/>
    <w:rsid w:val="54BA029C"/>
    <w:rsid w:val="55336061"/>
    <w:rsid w:val="55351791"/>
    <w:rsid w:val="578F7F0B"/>
    <w:rsid w:val="582539A2"/>
    <w:rsid w:val="5947104E"/>
    <w:rsid w:val="59B43486"/>
    <w:rsid w:val="59F75934"/>
    <w:rsid w:val="5B252AEF"/>
    <w:rsid w:val="5B6A0033"/>
    <w:rsid w:val="5E105670"/>
    <w:rsid w:val="5F2F4E20"/>
    <w:rsid w:val="5F3746EE"/>
    <w:rsid w:val="5F4B5F53"/>
    <w:rsid w:val="5FAF4C2F"/>
    <w:rsid w:val="6306607C"/>
    <w:rsid w:val="63924811"/>
    <w:rsid w:val="6769641C"/>
    <w:rsid w:val="67765FDB"/>
    <w:rsid w:val="67A47F26"/>
    <w:rsid w:val="67D36DC1"/>
    <w:rsid w:val="69620F4C"/>
    <w:rsid w:val="699A31A1"/>
    <w:rsid w:val="6A35258B"/>
    <w:rsid w:val="6BB756BF"/>
    <w:rsid w:val="6D8D6ACE"/>
    <w:rsid w:val="6E4D7A58"/>
    <w:rsid w:val="6E5A29DD"/>
    <w:rsid w:val="70717729"/>
    <w:rsid w:val="7139780F"/>
    <w:rsid w:val="7242424C"/>
    <w:rsid w:val="733E0E8B"/>
    <w:rsid w:val="743F69AE"/>
    <w:rsid w:val="77D87A61"/>
    <w:rsid w:val="78497BC5"/>
    <w:rsid w:val="79A74168"/>
    <w:rsid w:val="79B67571"/>
    <w:rsid w:val="7A7C61CC"/>
    <w:rsid w:val="7B5F74E0"/>
    <w:rsid w:val="7BA27F21"/>
    <w:rsid w:val="7DAF42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2</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2026-01-12T02:22:00Z</dcterms:created>
  <dc:creator>xu</dc:creator>
  <cp:lastModifiedBy>xu</cp:lastModifiedBy>
  <cp:lastPrinted>2026-04-03T02:55:00Z</cp:lastPrinted>
  <dcterms:modified xsi:type="dcterms:W3CDTF">2026-04-15T06:22:08Z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0C2398862B7C47068BF195209D24EB29</vt:lpwstr>
  </property>
</Properties>
</file>