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07"/>
        <w:gridCol w:w="848"/>
        <w:gridCol w:w="202"/>
        <w:gridCol w:w="355"/>
        <w:gridCol w:w="416"/>
        <w:gridCol w:w="141"/>
        <w:gridCol w:w="695"/>
        <w:gridCol w:w="699"/>
      </w:tblGrid>
      <w:tr w14:paraId="4BB1D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EE689FC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A984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360D21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EA77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FA4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475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-SA"/>
              </w:rPr>
              <w:t>赴内蒙对接京蒙协作工作费用</w:t>
            </w:r>
          </w:p>
        </w:tc>
      </w:tr>
      <w:tr w14:paraId="7842C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FEA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3D4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区委办值班室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88C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AA7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区委办值班室</w:t>
            </w:r>
          </w:p>
        </w:tc>
      </w:tr>
      <w:tr w14:paraId="51259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43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A5D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374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DEA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6AAF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0C7B4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BD2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526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E8C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839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F41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10B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A26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76D9C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BAC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B1507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AAA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444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2.4994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E6B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2.4994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D7A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E6BD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D10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203E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BC9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B40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B4D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C05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6CA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70D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CA0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6E5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A603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88D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09A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71D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2AF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780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871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2AE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29D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D15F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B39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A1B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574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31C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CF2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FAE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2EF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5FA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6A389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08F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85D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4B5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6CD7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3E3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60AA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根据市、区两级京蒙协作工作行动方案要求，深化对接对口支援工作，加强与通州区结对帮扶赤峰市翁牛特旗、通辽市奈曼旗各方面对接需求。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173A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助力协作旗巩固拓展脱贫攻坚成果，全面推进乡村振兴，推动两地协作不断深入，同心聚力携手实现共同富裕。</w:t>
            </w:r>
          </w:p>
        </w:tc>
      </w:tr>
      <w:tr w14:paraId="45223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B44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ED2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CFB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72F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2B9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247F1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1EC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F90F1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8C5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706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94B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B280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32A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2F3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B46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BB33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人数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CBF4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F69E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65BA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ADBF0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CE2B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06A20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9CB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576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668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B7AD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5C98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FDD4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699D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CA798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1798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21308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E1B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B9F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07C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E2D6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7月7日-7月9日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651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已完成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70FA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8812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E0ACD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296B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3D947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6BB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C57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182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403B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AB7D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309F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4348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0AB0D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8ADF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2D65F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75E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337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646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E8E5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5C17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95F9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F20D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5F6A6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0779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657D5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23C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5AE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5B6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D31D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高铁票费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110A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1.1328万元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A555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D8AB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C614C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3930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4DB67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801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C28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149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47ED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住宿费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502C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1.288万元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9557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4472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16556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6C8A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44702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543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106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A8A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3822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午餐费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D61A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0.0786万元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543E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0D5C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0E08D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2F3F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1A7EE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39F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45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3D7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245559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0CEC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累计共为内蒙古三旗引进优质企业13家，引导企业投资9.2亿元，通过安排就业或利益联结机制带动贫困人口增收，为各地经济社会长远发展打下了深厚根基。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E71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已完成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9559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3F62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3962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35BA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</w:p>
        </w:tc>
      </w:tr>
      <w:tr w14:paraId="30C19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58D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E8D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183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E5665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98E0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通过通州区扶贫政策和市场的双重助推，来自内蒙古三旗的特色产品逐渐走入了北京市场，有效解决了农牧产品销售难问题，确保当地群众获得稳定收入，助力农牧产业做大做强。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45F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已完成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6E7C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1D23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DA46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8D3B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</w:p>
        </w:tc>
      </w:tr>
      <w:tr w14:paraId="47A92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C6E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32A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430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592A4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8B3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翁牛特旗杨家营子现代农业示范园区定位“高效、生态、集聚、创新”，创新建设管理模式，重点打造“绿色种植基地、生态养殖基地、现代农畜产品加工基地、清洁能源输出基地、农业休闲观光目的地”五个功能区域。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F5F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已完成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2AE2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1878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05AE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495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</w:p>
        </w:tc>
      </w:tr>
      <w:tr w14:paraId="54125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4B5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D7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267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3475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通州区多领域、全方位支持各受援地区产业发展，通过吸纳农村劳动力就业、援建扶贫车间、采购和帮助销售农畜牧产品和特色手工艺产品等多种方式，助力内蒙古三旗贫困人口就业。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1C2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已完成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B8A2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F154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CD14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CB7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</w:p>
        </w:tc>
      </w:tr>
      <w:tr w14:paraId="370BD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AE7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136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AB828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71B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61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满意度调查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C62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已完成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51DF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4125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BA17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5"/>
                <w:szCs w:val="15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5CE8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</w:p>
        </w:tc>
      </w:tr>
      <w:tr w14:paraId="56632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BC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680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C3F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487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18FAF3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E9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2025-09-09T02:34:29Z</dcterms:created>
  <dc:creator>86152</dc:creator>
  <cp:lastModifiedBy>开心就好</cp:lastModifiedBy>
  <dcterms:modified xsi:type="dcterms:W3CDTF">2025-09-09T02:34:41Z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EE2473912B9D44B686C23B2A7AE9045D_12</vt:lpwstr>
  </property>
</Properties>
</file>