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（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双拥工作经费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通州区退役军人事务局 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通州区退役军人事务局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杨利民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01069520075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年初设定目标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建立和谐融洽的军政军民关系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全区各部队地方单位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全区各部队地方单位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按年度任务时间节点开展慰问活动等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全区各部队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全区各部队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巩固“全国双拥模范城”创建成果，促进军民融合发展，推动城市副中心建设。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全区中部队，地方各单位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全区中部队，地方各单位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双拥工作满意度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≥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1.评价方法说明：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255"/>
          <w:numId w:val="0"/>
        </w:numPr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2.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，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widowControl/>
        <w:spacing w:line="480" w:lineRule="exact"/>
        <w:ind w:firstLine="440" w:firstLineChars="20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二是定性指标。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widowControl/>
        <w:spacing w:line="480" w:lineRule="exact"/>
        <w:ind w:firstLine="440" w:firstLineChars="20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各项绩效指标得分汇总成该项目自评的总分。</w:t>
      </w:r>
    </w:p>
    <w:p>
      <w:pPr>
        <w:widowControl/>
        <w:numPr>
          <w:ilvl w:val="255"/>
          <w:numId w:val="0"/>
        </w:numPr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3.各部门在收集、分析上述绩效执行信息的基础上，针对未完成绩效目标及指标，需在“偏差原因分析及改进措施”中逐条分析说明偏离目标、不能完成目标的原因及拟采取的措施。</w:t>
      </w:r>
    </w:p>
    <w:p>
      <w:pPr>
        <w:widowControl/>
        <w:numPr>
          <w:ilvl w:val="255"/>
          <w:numId w:val="0"/>
        </w:numPr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4.等级划分：90（含）-100分为优、80（含）-90分为良、60（含）-80分为中、60分以下为差。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413"/>
    <w:rsid w:val="00164FB5"/>
    <w:rsid w:val="002454FF"/>
    <w:rsid w:val="0057528A"/>
    <w:rsid w:val="00714465"/>
    <w:rsid w:val="009E1698"/>
    <w:rsid w:val="00B23294"/>
    <w:rsid w:val="00C23413"/>
    <w:rsid w:val="00C62784"/>
    <w:rsid w:val="1E3BC90C"/>
    <w:rsid w:val="2CBF7CC6"/>
    <w:rsid w:val="5C8C202F"/>
    <w:rsid w:val="70EC66EA"/>
    <w:rsid w:val="71FB077C"/>
    <w:rsid w:val="7EB145BB"/>
    <w:rsid w:val="7FA7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2</Pages>
  <Words>184</Words>
  <Characters>1055</Characters>
  <Lines>8</Lines>
  <Paragraphs>2</Paragraphs>
  <TotalTime>58</TotalTime>
  <ScaleCrop>false</ScaleCrop>
  <LinksUpToDate>false</LinksUpToDate>
  <CharactersWithSpaces>1237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2023-07-21T09:51:00Z</dcterms:created>
  <dc:creator>陈娟</dc:creator>
  <cp:lastModifiedBy>lenovo1_2</cp:lastModifiedBy>
  <cp:lastPrinted>2025-02-27T05:57:00Z</cp:lastPrinted>
  <dcterms:modified xsi:type="dcterms:W3CDTF">2025-03-11T02:20:10Z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1CAE95EDF6D11592ED20BC67CEDA81C0</vt:lpwstr>
  </property>
</Properties>
</file>