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928" w:type="dxa"/>
        <w:jc w:val="center"/>
        <w:tblLayout w:type="fixed"/>
        <w:tblCellMar>
          <w:top w:w="0" w:type="dxa"/>
          <w:left w:w="108" w:type="dxa"/>
          <w:bottom w:w="0" w:type="dxa"/>
          <w:right w:w="108" w:type="dxa"/>
        </w:tblCellMar>
      </w:tblPr>
      <w:tblGrid>
        <w:gridCol w:w="578"/>
        <w:gridCol w:w="969"/>
        <w:gridCol w:w="1086"/>
        <w:gridCol w:w="773"/>
        <w:gridCol w:w="1059"/>
        <w:gridCol w:w="169"/>
        <w:gridCol w:w="938"/>
        <w:gridCol w:w="848"/>
        <w:gridCol w:w="202"/>
        <w:gridCol w:w="355"/>
        <w:gridCol w:w="240"/>
        <w:gridCol w:w="317"/>
        <w:gridCol w:w="748"/>
        <w:gridCol w:w="646"/>
      </w:tblGrid>
      <w:tr w14:paraId="4E5763D4">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3964F411">
            <w:pPr>
              <w:widowControl/>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项目支出绩效自评表</w:t>
            </w:r>
          </w:p>
        </w:tc>
      </w:tr>
      <w:tr w14:paraId="56AC3B4B">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23594B69">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 xml:space="preserve">（ </w:t>
            </w:r>
            <w:r>
              <w:rPr>
                <w:rFonts w:hint="eastAsia" w:ascii="宋体" w:hAnsi="宋体" w:cs="宋体"/>
                <w:color w:val="auto"/>
                <w:kern w:val="0"/>
                <w:sz w:val="22"/>
                <w:highlight w:val="none"/>
                <w:lang w:val="en-US" w:eastAsia="zh-CN"/>
              </w:rPr>
              <w:t>2024</w:t>
            </w:r>
            <w:r>
              <w:rPr>
                <w:rFonts w:hint="eastAsia" w:ascii="宋体" w:hAnsi="宋体" w:cs="宋体"/>
                <w:color w:val="auto"/>
                <w:kern w:val="0"/>
                <w:sz w:val="22"/>
                <w:highlight w:val="none"/>
              </w:rPr>
              <w:t>年度）</w:t>
            </w:r>
          </w:p>
        </w:tc>
      </w:tr>
      <w:tr w14:paraId="098FEED9">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67261EB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项目名称</w:t>
            </w:r>
          </w:p>
        </w:tc>
        <w:tc>
          <w:tcPr>
            <w:tcW w:w="7381" w:type="dxa"/>
            <w:gridSpan w:val="12"/>
            <w:tcBorders>
              <w:top w:val="single" w:color="auto" w:sz="4" w:space="0"/>
              <w:left w:val="nil"/>
              <w:bottom w:val="single" w:color="auto" w:sz="4" w:space="0"/>
              <w:right w:val="single" w:color="auto" w:sz="4" w:space="0"/>
            </w:tcBorders>
            <w:vAlign w:val="center"/>
          </w:tcPr>
          <w:p w14:paraId="33BD9284">
            <w:pPr>
              <w:widowControl/>
              <w:spacing w:line="240" w:lineRule="exact"/>
              <w:jc w:val="center"/>
              <w:rPr>
                <w:rFonts w:hint="eastAsia" w:ascii="宋体" w:hAnsi="宋体" w:cs="宋体" w:eastAsiaTheme="minorEastAsia"/>
                <w:color w:val="auto"/>
                <w:kern w:val="0"/>
                <w:sz w:val="18"/>
                <w:szCs w:val="18"/>
                <w:highlight w:val="none"/>
                <w:lang w:eastAsia="zh-CN"/>
              </w:rPr>
            </w:pPr>
            <w:r>
              <w:rPr>
                <w:rFonts w:hint="eastAsia" w:ascii="宋体" w:hAnsi="宋体" w:cs="宋体"/>
                <w:color w:val="auto"/>
                <w:kern w:val="0"/>
                <w:sz w:val="18"/>
                <w:szCs w:val="18"/>
                <w:highlight w:val="none"/>
                <w:lang w:eastAsia="zh-CN"/>
              </w:rPr>
              <w:t>2024年北苑街道第五次经济普查费</w:t>
            </w:r>
          </w:p>
        </w:tc>
      </w:tr>
      <w:tr w14:paraId="229354CE">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24B0FEB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主管部门</w:t>
            </w:r>
          </w:p>
        </w:tc>
        <w:tc>
          <w:tcPr>
            <w:tcW w:w="4025" w:type="dxa"/>
            <w:gridSpan w:val="5"/>
            <w:tcBorders>
              <w:top w:val="single" w:color="auto" w:sz="4" w:space="0"/>
              <w:left w:val="nil"/>
              <w:bottom w:val="single" w:color="auto" w:sz="4" w:space="0"/>
              <w:right w:val="single" w:color="auto" w:sz="4" w:space="0"/>
            </w:tcBorders>
            <w:vAlign w:val="center"/>
          </w:tcPr>
          <w:p w14:paraId="59E7A180">
            <w:pPr>
              <w:widowControl/>
              <w:spacing w:line="240" w:lineRule="exact"/>
              <w:jc w:val="center"/>
              <w:rPr>
                <w:rFonts w:ascii="宋体" w:hAnsi="宋体" w:cs="宋体"/>
                <w:color w:val="auto"/>
                <w:kern w:val="0"/>
                <w:sz w:val="18"/>
                <w:szCs w:val="18"/>
                <w:highlight w:val="none"/>
              </w:rPr>
            </w:pPr>
          </w:p>
        </w:tc>
        <w:tc>
          <w:tcPr>
            <w:tcW w:w="1050" w:type="dxa"/>
            <w:gridSpan w:val="2"/>
            <w:tcBorders>
              <w:top w:val="nil"/>
              <w:left w:val="nil"/>
              <w:bottom w:val="single" w:color="auto" w:sz="4" w:space="0"/>
              <w:right w:val="single" w:color="auto" w:sz="4" w:space="0"/>
            </w:tcBorders>
            <w:vAlign w:val="center"/>
          </w:tcPr>
          <w:p w14:paraId="69F83AA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实施单位</w:t>
            </w:r>
          </w:p>
        </w:tc>
        <w:tc>
          <w:tcPr>
            <w:tcW w:w="2306" w:type="dxa"/>
            <w:gridSpan w:val="5"/>
            <w:tcBorders>
              <w:top w:val="single" w:color="auto" w:sz="4" w:space="0"/>
              <w:left w:val="nil"/>
              <w:bottom w:val="single" w:color="auto" w:sz="4" w:space="0"/>
              <w:right w:val="single" w:color="auto" w:sz="4" w:space="0"/>
            </w:tcBorders>
            <w:vAlign w:val="center"/>
          </w:tcPr>
          <w:p w14:paraId="0E2A619F">
            <w:pPr>
              <w:widowControl/>
              <w:spacing w:line="240" w:lineRule="exact"/>
              <w:jc w:val="center"/>
              <w:rPr>
                <w:rFonts w:hint="eastAsia" w:ascii="宋体" w:hAnsi="宋体" w:cs="宋体" w:eastAsiaTheme="minorEastAsia"/>
                <w:color w:val="auto"/>
                <w:kern w:val="0"/>
                <w:sz w:val="18"/>
                <w:szCs w:val="18"/>
                <w:highlight w:val="none"/>
                <w:lang w:eastAsia="zh-CN"/>
              </w:rPr>
            </w:pPr>
            <w:r>
              <w:rPr>
                <w:rFonts w:hint="eastAsia" w:ascii="宋体" w:hAnsi="宋体" w:cs="宋体"/>
                <w:color w:val="auto"/>
                <w:kern w:val="0"/>
                <w:sz w:val="18"/>
                <w:szCs w:val="18"/>
                <w:highlight w:val="none"/>
                <w:lang w:eastAsia="zh-CN"/>
              </w:rPr>
              <w:t>北苑街道办事处</w:t>
            </w:r>
          </w:p>
        </w:tc>
      </w:tr>
      <w:tr w14:paraId="4467AAD2">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27EF433E">
            <w:pPr>
              <w:widowControl/>
              <w:spacing w:line="56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项目资金（万元）</w:t>
            </w:r>
          </w:p>
        </w:tc>
        <w:tc>
          <w:tcPr>
            <w:tcW w:w="1859" w:type="dxa"/>
            <w:gridSpan w:val="2"/>
            <w:tcBorders>
              <w:top w:val="single" w:color="auto" w:sz="4" w:space="0"/>
              <w:left w:val="nil"/>
              <w:bottom w:val="single" w:color="auto" w:sz="4" w:space="0"/>
              <w:right w:val="single" w:color="auto" w:sz="4" w:space="0"/>
            </w:tcBorders>
            <w:vAlign w:val="center"/>
          </w:tcPr>
          <w:p w14:paraId="4DA102C1">
            <w:pPr>
              <w:widowControl/>
              <w:spacing w:line="240" w:lineRule="exact"/>
              <w:jc w:val="center"/>
              <w:rPr>
                <w:rFonts w:ascii="宋体" w:hAnsi="宋体" w:cs="宋体"/>
                <w:color w:val="auto"/>
                <w:kern w:val="0"/>
                <w:sz w:val="18"/>
                <w:szCs w:val="18"/>
                <w:highlight w:val="none"/>
              </w:rPr>
            </w:pPr>
          </w:p>
        </w:tc>
        <w:tc>
          <w:tcPr>
            <w:tcW w:w="1059" w:type="dxa"/>
            <w:tcBorders>
              <w:top w:val="nil"/>
              <w:left w:val="nil"/>
              <w:bottom w:val="single" w:color="auto" w:sz="4" w:space="0"/>
              <w:right w:val="single" w:color="auto" w:sz="4" w:space="0"/>
            </w:tcBorders>
            <w:vAlign w:val="center"/>
          </w:tcPr>
          <w:p w14:paraId="1E33B5C8">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年初</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预算数</w:t>
            </w:r>
          </w:p>
        </w:tc>
        <w:tc>
          <w:tcPr>
            <w:tcW w:w="1107" w:type="dxa"/>
            <w:gridSpan w:val="2"/>
            <w:tcBorders>
              <w:top w:val="nil"/>
              <w:left w:val="nil"/>
              <w:bottom w:val="single" w:color="auto" w:sz="4" w:space="0"/>
              <w:right w:val="single" w:color="auto" w:sz="4" w:space="0"/>
            </w:tcBorders>
            <w:vAlign w:val="center"/>
          </w:tcPr>
          <w:p w14:paraId="082D10B4">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预算数</w:t>
            </w:r>
          </w:p>
        </w:tc>
        <w:tc>
          <w:tcPr>
            <w:tcW w:w="1050" w:type="dxa"/>
            <w:gridSpan w:val="2"/>
            <w:tcBorders>
              <w:top w:val="nil"/>
              <w:left w:val="nil"/>
              <w:bottom w:val="single" w:color="auto" w:sz="4" w:space="0"/>
              <w:right w:val="single" w:color="auto" w:sz="4" w:space="0"/>
            </w:tcBorders>
            <w:vAlign w:val="center"/>
          </w:tcPr>
          <w:p w14:paraId="02F243F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highlight w:val="none"/>
              </w:rPr>
              <w:t>执行数</w:t>
            </w:r>
          </w:p>
        </w:tc>
        <w:tc>
          <w:tcPr>
            <w:tcW w:w="595" w:type="dxa"/>
            <w:gridSpan w:val="2"/>
            <w:tcBorders>
              <w:top w:val="nil"/>
              <w:left w:val="nil"/>
              <w:bottom w:val="single" w:color="auto" w:sz="4" w:space="0"/>
              <w:right w:val="single" w:color="auto" w:sz="4" w:space="0"/>
            </w:tcBorders>
            <w:vAlign w:val="center"/>
          </w:tcPr>
          <w:p w14:paraId="5506FFF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1065" w:type="dxa"/>
            <w:gridSpan w:val="2"/>
            <w:tcBorders>
              <w:top w:val="single" w:color="auto" w:sz="4" w:space="0"/>
              <w:left w:val="nil"/>
              <w:bottom w:val="single" w:color="auto" w:sz="4" w:space="0"/>
              <w:right w:val="single" w:color="auto" w:sz="4" w:space="0"/>
            </w:tcBorders>
            <w:vAlign w:val="center"/>
          </w:tcPr>
          <w:p w14:paraId="318B53E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执行率</w:t>
            </w:r>
          </w:p>
        </w:tc>
        <w:tc>
          <w:tcPr>
            <w:tcW w:w="646" w:type="dxa"/>
            <w:tcBorders>
              <w:top w:val="nil"/>
              <w:left w:val="nil"/>
              <w:bottom w:val="single" w:color="auto" w:sz="4" w:space="0"/>
              <w:right w:val="single" w:color="auto" w:sz="4" w:space="0"/>
            </w:tcBorders>
            <w:vAlign w:val="center"/>
          </w:tcPr>
          <w:p w14:paraId="05017F3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r>
      <w:tr w14:paraId="3FDC202C">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DA21531">
            <w:pPr>
              <w:widowControl/>
              <w:spacing w:line="240" w:lineRule="exact"/>
              <w:jc w:val="center"/>
              <w:rPr>
                <w:rFonts w:ascii="宋体" w:hAnsi="宋体" w:cs="宋体"/>
                <w:color w:val="auto"/>
                <w:kern w:val="0"/>
                <w:sz w:val="18"/>
                <w:szCs w:val="18"/>
                <w:highlight w:val="none"/>
              </w:rPr>
            </w:pPr>
          </w:p>
        </w:tc>
        <w:tc>
          <w:tcPr>
            <w:tcW w:w="1859" w:type="dxa"/>
            <w:gridSpan w:val="2"/>
            <w:tcBorders>
              <w:top w:val="single" w:color="auto" w:sz="4" w:space="0"/>
              <w:left w:val="nil"/>
              <w:bottom w:val="single" w:color="auto" w:sz="4" w:space="0"/>
              <w:right w:val="single" w:color="auto" w:sz="4" w:space="0"/>
            </w:tcBorders>
            <w:vAlign w:val="center"/>
          </w:tcPr>
          <w:p w14:paraId="0A4FDF26">
            <w:pPr>
              <w:widowControl/>
              <w:spacing w:line="240" w:lineRule="exact"/>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1059" w:type="dxa"/>
            <w:tcBorders>
              <w:top w:val="nil"/>
              <w:left w:val="nil"/>
              <w:bottom w:val="single" w:color="auto" w:sz="4" w:space="0"/>
              <w:right w:val="single" w:color="auto" w:sz="4" w:space="0"/>
            </w:tcBorders>
            <w:vAlign w:val="center"/>
          </w:tcPr>
          <w:p w14:paraId="62D2115F">
            <w:pPr>
              <w:widowControl/>
              <w:spacing w:line="240" w:lineRule="exact"/>
              <w:jc w:val="center"/>
              <w:rPr>
                <w:rFonts w:hint="eastAsia" w:ascii="宋体" w:hAnsi="宋体" w:cs="宋体" w:eastAsiaTheme="minorEastAsia"/>
                <w:color w:val="auto"/>
                <w:kern w:val="0"/>
                <w:sz w:val="16"/>
                <w:szCs w:val="16"/>
                <w:highlight w:val="none"/>
                <w:lang w:eastAsia="zh-CN"/>
              </w:rPr>
            </w:pPr>
            <w:r>
              <w:rPr>
                <w:rFonts w:hint="eastAsia" w:ascii="宋体" w:hAnsi="宋体" w:cs="宋体"/>
                <w:color w:val="auto"/>
                <w:kern w:val="0"/>
                <w:sz w:val="18"/>
                <w:szCs w:val="18"/>
                <w:highlight w:val="none"/>
              </w:rPr>
              <w:t>—</w:t>
            </w:r>
          </w:p>
        </w:tc>
        <w:tc>
          <w:tcPr>
            <w:tcW w:w="1107" w:type="dxa"/>
            <w:gridSpan w:val="2"/>
            <w:tcBorders>
              <w:top w:val="nil"/>
              <w:left w:val="nil"/>
              <w:bottom w:val="single" w:color="auto" w:sz="4" w:space="0"/>
              <w:right w:val="single" w:color="auto" w:sz="4" w:space="0"/>
            </w:tcBorders>
            <w:vAlign w:val="center"/>
          </w:tcPr>
          <w:p w14:paraId="50FD6C8B">
            <w:pPr>
              <w:widowControl/>
              <w:spacing w:line="240" w:lineRule="exact"/>
              <w:jc w:val="center"/>
              <w:rPr>
                <w:rFonts w:hint="default" w:ascii="宋体" w:hAnsi="宋体" w:cs="宋体"/>
                <w:color w:val="auto"/>
                <w:kern w:val="0"/>
                <w:sz w:val="18"/>
                <w:szCs w:val="18"/>
                <w:highlight w:val="none"/>
                <w:lang w:val="en-US"/>
              </w:rPr>
            </w:pPr>
            <w:r>
              <w:rPr>
                <w:rFonts w:hint="eastAsia" w:ascii="宋体" w:hAnsi="宋体" w:cs="宋体"/>
                <w:color w:val="auto"/>
                <w:kern w:val="0"/>
                <w:sz w:val="16"/>
                <w:szCs w:val="16"/>
                <w:highlight w:val="none"/>
                <w:lang w:eastAsia="zh-CN"/>
              </w:rPr>
              <w:t>59</w:t>
            </w:r>
            <w:r>
              <w:rPr>
                <w:rFonts w:hint="eastAsia" w:ascii="宋体" w:hAnsi="宋体" w:cs="宋体"/>
                <w:color w:val="auto"/>
                <w:kern w:val="0"/>
                <w:sz w:val="16"/>
                <w:szCs w:val="16"/>
                <w:highlight w:val="none"/>
                <w:lang w:val="en-US" w:eastAsia="zh-CN"/>
              </w:rPr>
              <w:t>.</w:t>
            </w:r>
            <w:r>
              <w:rPr>
                <w:rFonts w:hint="eastAsia" w:ascii="宋体" w:hAnsi="宋体" w:cs="宋体"/>
                <w:color w:val="auto"/>
                <w:kern w:val="0"/>
                <w:sz w:val="16"/>
                <w:szCs w:val="16"/>
                <w:highlight w:val="none"/>
                <w:lang w:eastAsia="zh-CN"/>
              </w:rPr>
              <w:t>91202</w:t>
            </w:r>
            <w:r>
              <w:rPr>
                <w:rFonts w:hint="eastAsia" w:ascii="宋体" w:hAnsi="宋体" w:cs="宋体"/>
                <w:color w:val="auto"/>
                <w:kern w:val="0"/>
                <w:sz w:val="16"/>
                <w:szCs w:val="16"/>
                <w:highlight w:val="none"/>
                <w:lang w:val="en-US" w:eastAsia="zh-CN"/>
              </w:rPr>
              <w:t>0</w:t>
            </w:r>
          </w:p>
        </w:tc>
        <w:tc>
          <w:tcPr>
            <w:tcW w:w="1050" w:type="dxa"/>
            <w:gridSpan w:val="2"/>
            <w:tcBorders>
              <w:top w:val="nil"/>
              <w:left w:val="nil"/>
              <w:bottom w:val="single" w:color="auto" w:sz="4" w:space="0"/>
              <w:right w:val="single" w:color="auto" w:sz="4" w:space="0"/>
            </w:tcBorders>
            <w:vAlign w:val="center"/>
          </w:tcPr>
          <w:p w14:paraId="0740AC9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6"/>
                <w:szCs w:val="16"/>
                <w:highlight w:val="none"/>
                <w:lang w:eastAsia="zh-CN"/>
              </w:rPr>
              <w:t>59</w:t>
            </w:r>
            <w:r>
              <w:rPr>
                <w:rFonts w:hint="eastAsia" w:ascii="宋体" w:hAnsi="宋体" w:cs="宋体"/>
                <w:color w:val="auto"/>
                <w:kern w:val="0"/>
                <w:sz w:val="16"/>
                <w:szCs w:val="16"/>
                <w:highlight w:val="none"/>
                <w:lang w:val="en-US" w:eastAsia="zh-CN"/>
              </w:rPr>
              <w:t>.</w:t>
            </w:r>
            <w:r>
              <w:rPr>
                <w:rFonts w:hint="eastAsia" w:ascii="宋体" w:hAnsi="宋体" w:cs="宋体"/>
                <w:color w:val="auto"/>
                <w:kern w:val="0"/>
                <w:sz w:val="16"/>
                <w:szCs w:val="16"/>
                <w:highlight w:val="none"/>
                <w:lang w:eastAsia="zh-CN"/>
              </w:rPr>
              <w:t>91202</w:t>
            </w:r>
            <w:r>
              <w:rPr>
                <w:rFonts w:hint="eastAsia" w:ascii="宋体" w:hAnsi="宋体" w:cs="宋体"/>
                <w:color w:val="auto"/>
                <w:kern w:val="0"/>
                <w:sz w:val="16"/>
                <w:szCs w:val="16"/>
                <w:highlight w:val="none"/>
                <w:lang w:val="en-US" w:eastAsia="zh-CN"/>
              </w:rPr>
              <w:t>0</w:t>
            </w:r>
          </w:p>
        </w:tc>
        <w:tc>
          <w:tcPr>
            <w:tcW w:w="595" w:type="dxa"/>
            <w:gridSpan w:val="2"/>
            <w:tcBorders>
              <w:top w:val="nil"/>
              <w:left w:val="nil"/>
              <w:bottom w:val="single" w:color="auto" w:sz="4" w:space="0"/>
              <w:right w:val="single" w:color="auto" w:sz="4" w:space="0"/>
            </w:tcBorders>
            <w:vAlign w:val="center"/>
          </w:tcPr>
          <w:p w14:paraId="5D4058D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w:t>
            </w:r>
          </w:p>
        </w:tc>
        <w:tc>
          <w:tcPr>
            <w:tcW w:w="1065" w:type="dxa"/>
            <w:gridSpan w:val="2"/>
            <w:tcBorders>
              <w:top w:val="single" w:color="auto" w:sz="4" w:space="0"/>
              <w:left w:val="nil"/>
              <w:bottom w:val="single" w:color="auto" w:sz="4" w:space="0"/>
              <w:right w:val="single" w:color="auto" w:sz="4" w:space="0"/>
            </w:tcBorders>
            <w:vAlign w:val="center"/>
          </w:tcPr>
          <w:p w14:paraId="2CC52A82">
            <w:pPr>
              <w:widowControl/>
              <w:spacing w:line="240" w:lineRule="exact"/>
              <w:jc w:val="center"/>
              <w:rPr>
                <w:rFonts w:hint="default" w:ascii="宋体" w:hAnsi="宋体" w:cs="宋体"/>
                <w:color w:val="auto"/>
                <w:kern w:val="0"/>
                <w:sz w:val="18"/>
                <w:szCs w:val="18"/>
                <w:highlight w:val="none"/>
                <w:lang w:val="en-US"/>
              </w:rPr>
            </w:pPr>
            <w:r>
              <w:rPr>
                <w:rFonts w:hint="eastAsia" w:ascii="宋体" w:hAnsi="宋体" w:cs="宋体"/>
                <w:color w:val="auto"/>
                <w:kern w:val="0"/>
                <w:sz w:val="16"/>
                <w:szCs w:val="16"/>
                <w:highlight w:val="none"/>
                <w:lang w:val="en-US" w:eastAsia="zh-CN"/>
              </w:rPr>
              <w:t>100%</w:t>
            </w:r>
          </w:p>
        </w:tc>
        <w:tc>
          <w:tcPr>
            <w:tcW w:w="646" w:type="dxa"/>
            <w:tcBorders>
              <w:top w:val="nil"/>
              <w:left w:val="nil"/>
              <w:bottom w:val="single" w:color="auto" w:sz="4" w:space="0"/>
              <w:right w:val="single" w:color="auto" w:sz="4" w:space="0"/>
            </w:tcBorders>
            <w:vAlign w:val="center"/>
          </w:tcPr>
          <w:p w14:paraId="26C66718">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r>
      <w:tr w14:paraId="17D04E92">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7364F50">
            <w:pPr>
              <w:widowControl/>
              <w:spacing w:line="240" w:lineRule="exact"/>
              <w:jc w:val="center"/>
              <w:rPr>
                <w:rFonts w:ascii="宋体" w:hAnsi="宋体" w:cs="宋体"/>
                <w:color w:val="auto"/>
                <w:kern w:val="0"/>
                <w:sz w:val="18"/>
                <w:szCs w:val="18"/>
                <w:highlight w:val="none"/>
              </w:rPr>
            </w:pPr>
          </w:p>
        </w:tc>
        <w:tc>
          <w:tcPr>
            <w:tcW w:w="1859" w:type="dxa"/>
            <w:gridSpan w:val="2"/>
            <w:tcBorders>
              <w:top w:val="single" w:color="auto" w:sz="4" w:space="0"/>
              <w:left w:val="nil"/>
              <w:bottom w:val="single" w:color="auto" w:sz="4" w:space="0"/>
              <w:right w:val="single" w:color="auto" w:sz="4" w:space="0"/>
            </w:tcBorders>
            <w:vAlign w:val="center"/>
          </w:tcPr>
          <w:p w14:paraId="28E35DA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其中：当年财政拨款</w:t>
            </w:r>
          </w:p>
        </w:tc>
        <w:tc>
          <w:tcPr>
            <w:tcW w:w="1059" w:type="dxa"/>
            <w:tcBorders>
              <w:top w:val="nil"/>
              <w:left w:val="nil"/>
              <w:bottom w:val="single" w:color="auto" w:sz="4" w:space="0"/>
              <w:right w:val="single" w:color="auto" w:sz="4" w:space="0"/>
            </w:tcBorders>
            <w:vAlign w:val="center"/>
          </w:tcPr>
          <w:p w14:paraId="3C85DD3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1107" w:type="dxa"/>
            <w:gridSpan w:val="2"/>
            <w:tcBorders>
              <w:top w:val="nil"/>
              <w:left w:val="nil"/>
              <w:bottom w:val="single" w:color="auto" w:sz="4" w:space="0"/>
              <w:right w:val="single" w:color="auto" w:sz="4" w:space="0"/>
            </w:tcBorders>
            <w:vAlign w:val="center"/>
          </w:tcPr>
          <w:p w14:paraId="5E100D4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6"/>
                <w:szCs w:val="16"/>
                <w:highlight w:val="none"/>
                <w:lang w:eastAsia="zh-CN"/>
              </w:rPr>
              <w:t>59</w:t>
            </w:r>
            <w:r>
              <w:rPr>
                <w:rFonts w:hint="eastAsia" w:ascii="宋体" w:hAnsi="宋体" w:cs="宋体"/>
                <w:color w:val="auto"/>
                <w:kern w:val="0"/>
                <w:sz w:val="16"/>
                <w:szCs w:val="16"/>
                <w:highlight w:val="none"/>
                <w:lang w:val="en-US" w:eastAsia="zh-CN"/>
              </w:rPr>
              <w:t>.</w:t>
            </w:r>
            <w:r>
              <w:rPr>
                <w:rFonts w:hint="eastAsia" w:ascii="宋体" w:hAnsi="宋体" w:cs="宋体"/>
                <w:color w:val="auto"/>
                <w:kern w:val="0"/>
                <w:sz w:val="16"/>
                <w:szCs w:val="16"/>
                <w:highlight w:val="none"/>
                <w:lang w:eastAsia="zh-CN"/>
              </w:rPr>
              <w:t>91202</w:t>
            </w:r>
            <w:r>
              <w:rPr>
                <w:rFonts w:hint="eastAsia" w:ascii="宋体" w:hAnsi="宋体" w:cs="宋体"/>
                <w:color w:val="auto"/>
                <w:kern w:val="0"/>
                <w:sz w:val="16"/>
                <w:szCs w:val="16"/>
                <w:highlight w:val="none"/>
                <w:lang w:val="en-US" w:eastAsia="zh-CN"/>
              </w:rPr>
              <w:t>0</w:t>
            </w:r>
          </w:p>
        </w:tc>
        <w:tc>
          <w:tcPr>
            <w:tcW w:w="1050" w:type="dxa"/>
            <w:gridSpan w:val="2"/>
            <w:tcBorders>
              <w:top w:val="nil"/>
              <w:left w:val="nil"/>
              <w:bottom w:val="single" w:color="auto" w:sz="4" w:space="0"/>
              <w:right w:val="single" w:color="auto" w:sz="4" w:space="0"/>
            </w:tcBorders>
            <w:vAlign w:val="center"/>
          </w:tcPr>
          <w:p w14:paraId="1B80E7A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6"/>
                <w:szCs w:val="16"/>
                <w:highlight w:val="none"/>
                <w:lang w:eastAsia="zh-CN"/>
              </w:rPr>
              <w:t>59</w:t>
            </w:r>
            <w:r>
              <w:rPr>
                <w:rFonts w:hint="eastAsia" w:ascii="宋体" w:hAnsi="宋体" w:cs="宋体"/>
                <w:color w:val="auto"/>
                <w:kern w:val="0"/>
                <w:sz w:val="16"/>
                <w:szCs w:val="16"/>
                <w:highlight w:val="none"/>
                <w:lang w:val="en-US" w:eastAsia="zh-CN"/>
              </w:rPr>
              <w:t>.</w:t>
            </w:r>
            <w:r>
              <w:rPr>
                <w:rFonts w:hint="eastAsia" w:ascii="宋体" w:hAnsi="宋体" w:cs="宋体"/>
                <w:color w:val="auto"/>
                <w:kern w:val="0"/>
                <w:sz w:val="16"/>
                <w:szCs w:val="16"/>
                <w:highlight w:val="none"/>
                <w:lang w:eastAsia="zh-CN"/>
              </w:rPr>
              <w:t>91202</w:t>
            </w:r>
            <w:r>
              <w:rPr>
                <w:rFonts w:hint="eastAsia" w:ascii="宋体" w:hAnsi="宋体" w:cs="宋体"/>
                <w:color w:val="auto"/>
                <w:kern w:val="0"/>
                <w:sz w:val="16"/>
                <w:szCs w:val="16"/>
                <w:highlight w:val="none"/>
                <w:lang w:val="en-US" w:eastAsia="zh-CN"/>
              </w:rPr>
              <w:t>0</w:t>
            </w:r>
          </w:p>
        </w:tc>
        <w:tc>
          <w:tcPr>
            <w:tcW w:w="595" w:type="dxa"/>
            <w:gridSpan w:val="2"/>
            <w:tcBorders>
              <w:top w:val="nil"/>
              <w:left w:val="nil"/>
              <w:bottom w:val="single" w:color="auto" w:sz="4" w:space="0"/>
              <w:right w:val="single" w:color="auto" w:sz="4" w:space="0"/>
            </w:tcBorders>
            <w:vAlign w:val="center"/>
          </w:tcPr>
          <w:p w14:paraId="1ADD03F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1065" w:type="dxa"/>
            <w:gridSpan w:val="2"/>
            <w:tcBorders>
              <w:top w:val="single" w:color="auto" w:sz="4" w:space="0"/>
              <w:left w:val="nil"/>
              <w:bottom w:val="single" w:color="auto" w:sz="4" w:space="0"/>
              <w:right w:val="single" w:color="auto" w:sz="4" w:space="0"/>
            </w:tcBorders>
            <w:vAlign w:val="center"/>
          </w:tcPr>
          <w:p w14:paraId="42BE0DC7">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6"/>
                <w:szCs w:val="16"/>
                <w:highlight w:val="none"/>
                <w:lang w:val="en-US" w:eastAsia="zh-CN"/>
              </w:rPr>
              <w:t>100%</w:t>
            </w:r>
          </w:p>
        </w:tc>
        <w:tc>
          <w:tcPr>
            <w:tcW w:w="646" w:type="dxa"/>
            <w:tcBorders>
              <w:top w:val="nil"/>
              <w:left w:val="nil"/>
              <w:bottom w:val="single" w:color="auto" w:sz="4" w:space="0"/>
              <w:right w:val="single" w:color="auto" w:sz="4" w:space="0"/>
            </w:tcBorders>
            <w:vAlign w:val="center"/>
          </w:tcPr>
          <w:p w14:paraId="7395C75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56E9E0A9">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54280229">
            <w:pPr>
              <w:widowControl/>
              <w:spacing w:line="240" w:lineRule="exact"/>
              <w:jc w:val="center"/>
              <w:rPr>
                <w:rFonts w:ascii="宋体" w:hAnsi="宋体" w:cs="宋体"/>
                <w:color w:val="auto"/>
                <w:kern w:val="0"/>
                <w:sz w:val="18"/>
                <w:szCs w:val="18"/>
                <w:highlight w:val="none"/>
              </w:rPr>
            </w:pPr>
          </w:p>
        </w:tc>
        <w:tc>
          <w:tcPr>
            <w:tcW w:w="1859" w:type="dxa"/>
            <w:gridSpan w:val="2"/>
            <w:tcBorders>
              <w:top w:val="single" w:color="auto" w:sz="4" w:space="0"/>
              <w:left w:val="nil"/>
              <w:bottom w:val="single" w:color="auto" w:sz="4" w:space="0"/>
              <w:right w:val="single" w:color="auto" w:sz="4" w:space="0"/>
            </w:tcBorders>
            <w:vAlign w:val="center"/>
          </w:tcPr>
          <w:p w14:paraId="2FAA7D9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上年结转资金</w:t>
            </w:r>
          </w:p>
        </w:tc>
        <w:tc>
          <w:tcPr>
            <w:tcW w:w="1059" w:type="dxa"/>
            <w:tcBorders>
              <w:top w:val="nil"/>
              <w:left w:val="nil"/>
              <w:bottom w:val="single" w:color="auto" w:sz="4" w:space="0"/>
              <w:right w:val="single" w:color="auto" w:sz="4" w:space="0"/>
            </w:tcBorders>
            <w:vAlign w:val="center"/>
          </w:tcPr>
          <w:p w14:paraId="79172CF2">
            <w:pPr>
              <w:widowControl/>
              <w:spacing w:line="240" w:lineRule="exact"/>
              <w:jc w:val="center"/>
              <w:rPr>
                <w:rFonts w:ascii="宋体" w:hAnsi="宋体" w:cs="宋体"/>
                <w:color w:val="auto"/>
                <w:kern w:val="0"/>
                <w:sz w:val="18"/>
                <w:szCs w:val="18"/>
                <w:highlight w:val="none"/>
              </w:rPr>
            </w:pPr>
          </w:p>
        </w:tc>
        <w:tc>
          <w:tcPr>
            <w:tcW w:w="1107" w:type="dxa"/>
            <w:gridSpan w:val="2"/>
            <w:tcBorders>
              <w:top w:val="nil"/>
              <w:left w:val="nil"/>
              <w:bottom w:val="single" w:color="auto" w:sz="4" w:space="0"/>
              <w:right w:val="single" w:color="auto" w:sz="4" w:space="0"/>
            </w:tcBorders>
            <w:vAlign w:val="center"/>
          </w:tcPr>
          <w:p w14:paraId="0A56E89D">
            <w:pPr>
              <w:widowControl/>
              <w:spacing w:line="240" w:lineRule="exact"/>
              <w:jc w:val="center"/>
              <w:rPr>
                <w:rFonts w:ascii="宋体" w:hAnsi="宋体" w:cs="宋体"/>
                <w:color w:val="auto"/>
                <w:kern w:val="0"/>
                <w:sz w:val="18"/>
                <w:szCs w:val="18"/>
                <w:highlight w:val="none"/>
              </w:rPr>
            </w:pPr>
          </w:p>
        </w:tc>
        <w:tc>
          <w:tcPr>
            <w:tcW w:w="1050" w:type="dxa"/>
            <w:gridSpan w:val="2"/>
            <w:tcBorders>
              <w:top w:val="nil"/>
              <w:left w:val="nil"/>
              <w:bottom w:val="single" w:color="auto" w:sz="4" w:space="0"/>
              <w:right w:val="single" w:color="auto" w:sz="4" w:space="0"/>
            </w:tcBorders>
            <w:vAlign w:val="center"/>
          </w:tcPr>
          <w:p w14:paraId="52E14524">
            <w:pPr>
              <w:widowControl/>
              <w:spacing w:line="240" w:lineRule="exact"/>
              <w:jc w:val="center"/>
              <w:rPr>
                <w:rFonts w:ascii="宋体" w:hAnsi="宋体" w:cs="宋体"/>
                <w:color w:val="auto"/>
                <w:kern w:val="0"/>
                <w:sz w:val="18"/>
                <w:szCs w:val="18"/>
                <w:highlight w:val="none"/>
              </w:rPr>
            </w:pPr>
          </w:p>
        </w:tc>
        <w:tc>
          <w:tcPr>
            <w:tcW w:w="595" w:type="dxa"/>
            <w:gridSpan w:val="2"/>
            <w:tcBorders>
              <w:top w:val="nil"/>
              <w:left w:val="nil"/>
              <w:bottom w:val="single" w:color="auto" w:sz="4" w:space="0"/>
              <w:right w:val="single" w:color="auto" w:sz="4" w:space="0"/>
            </w:tcBorders>
            <w:vAlign w:val="center"/>
          </w:tcPr>
          <w:p w14:paraId="46240CC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1065" w:type="dxa"/>
            <w:gridSpan w:val="2"/>
            <w:tcBorders>
              <w:top w:val="single" w:color="auto" w:sz="4" w:space="0"/>
              <w:left w:val="nil"/>
              <w:bottom w:val="single" w:color="auto" w:sz="4" w:space="0"/>
              <w:right w:val="single" w:color="auto" w:sz="4" w:space="0"/>
            </w:tcBorders>
            <w:vAlign w:val="center"/>
          </w:tcPr>
          <w:p w14:paraId="682B4A87">
            <w:pPr>
              <w:widowControl/>
              <w:spacing w:line="240" w:lineRule="exact"/>
              <w:jc w:val="center"/>
              <w:rPr>
                <w:rFonts w:ascii="宋体" w:hAnsi="宋体" w:cs="宋体"/>
                <w:color w:val="auto"/>
                <w:kern w:val="0"/>
                <w:sz w:val="18"/>
                <w:szCs w:val="18"/>
                <w:highlight w:val="none"/>
              </w:rPr>
            </w:pPr>
          </w:p>
        </w:tc>
        <w:tc>
          <w:tcPr>
            <w:tcW w:w="646" w:type="dxa"/>
            <w:tcBorders>
              <w:top w:val="nil"/>
              <w:left w:val="nil"/>
              <w:bottom w:val="single" w:color="auto" w:sz="4" w:space="0"/>
              <w:right w:val="single" w:color="auto" w:sz="4" w:space="0"/>
            </w:tcBorders>
            <w:vAlign w:val="center"/>
          </w:tcPr>
          <w:p w14:paraId="36B535C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3AE4E50A">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9B5EF2D">
            <w:pPr>
              <w:widowControl/>
              <w:spacing w:line="240" w:lineRule="exact"/>
              <w:jc w:val="center"/>
              <w:rPr>
                <w:rFonts w:ascii="宋体" w:hAnsi="宋体" w:cs="宋体"/>
                <w:color w:val="auto"/>
                <w:kern w:val="0"/>
                <w:sz w:val="18"/>
                <w:szCs w:val="18"/>
                <w:highlight w:val="none"/>
              </w:rPr>
            </w:pPr>
          </w:p>
        </w:tc>
        <w:tc>
          <w:tcPr>
            <w:tcW w:w="1859" w:type="dxa"/>
            <w:gridSpan w:val="2"/>
            <w:tcBorders>
              <w:top w:val="single" w:color="auto" w:sz="4" w:space="0"/>
              <w:left w:val="nil"/>
              <w:bottom w:val="single" w:color="auto" w:sz="4" w:space="0"/>
              <w:right w:val="single" w:color="auto" w:sz="4" w:space="0"/>
            </w:tcBorders>
            <w:vAlign w:val="center"/>
          </w:tcPr>
          <w:p w14:paraId="25B10C2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其他资金</w:t>
            </w:r>
          </w:p>
        </w:tc>
        <w:tc>
          <w:tcPr>
            <w:tcW w:w="1059" w:type="dxa"/>
            <w:tcBorders>
              <w:top w:val="nil"/>
              <w:left w:val="nil"/>
              <w:bottom w:val="single" w:color="auto" w:sz="4" w:space="0"/>
              <w:right w:val="single" w:color="auto" w:sz="4" w:space="0"/>
            </w:tcBorders>
            <w:vAlign w:val="center"/>
          </w:tcPr>
          <w:p w14:paraId="198D1120">
            <w:pPr>
              <w:widowControl/>
              <w:spacing w:line="240" w:lineRule="exact"/>
              <w:jc w:val="center"/>
              <w:rPr>
                <w:rFonts w:ascii="宋体" w:hAnsi="宋体" w:cs="宋体"/>
                <w:color w:val="auto"/>
                <w:kern w:val="0"/>
                <w:sz w:val="18"/>
                <w:szCs w:val="18"/>
                <w:highlight w:val="none"/>
              </w:rPr>
            </w:pPr>
          </w:p>
        </w:tc>
        <w:tc>
          <w:tcPr>
            <w:tcW w:w="1107" w:type="dxa"/>
            <w:gridSpan w:val="2"/>
            <w:tcBorders>
              <w:top w:val="nil"/>
              <w:left w:val="nil"/>
              <w:bottom w:val="single" w:color="auto" w:sz="4" w:space="0"/>
              <w:right w:val="single" w:color="auto" w:sz="4" w:space="0"/>
            </w:tcBorders>
            <w:vAlign w:val="center"/>
          </w:tcPr>
          <w:p w14:paraId="0B645A66">
            <w:pPr>
              <w:widowControl/>
              <w:spacing w:line="240" w:lineRule="exact"/>
              <w:jc w:val="center"/>
              <w:rPr>
                <w:rFonts w:ascii="宋体" w:hAnsi="宋体" w:cs="宋体"/>
                <w:color w:val="auto"/>
                <w:kern w:val="0"/>
                <w:sz w:val="18"/>
                <w:szCs w:val="18"/>
                <w:highlight w:val="none"/>
              </w:rPr>
            </w:pPr>
          </w:p>
        </w:tc>
        <w:tc>
          <w:tcPr>
            <w:tcW w:w="1050" w:type="dxa"/>
            <w:gridSpan w:val="2"/>
            <w:tcBorders>
              <w:top w:val="nil"/>
              <w:left w:val="nil"/>
              <w:bottom w:val="single" w:color="auto" w:sz="4" w:space="0"/>
              <w:right w:val="single" w:color="auto" w:sz="4" w:space="0"/>
            </w:tcBorders>
            <w:vAlign w:val="center"/>
          </w:tcPr>
          <w:p w14:paraId="409BE44A">
            <w:pPr>
              <w:widowControl/>
              <w:spacing w:line="240" w:lineRule="exact"/>
              <w:jc w:val="center"/>
              <w:rPr>
                <w:rFonts w:ascii="宋体" w:hAnsi="宋体" w:cs="宋体"/>
                <w:color w:val="auto"/>
                <w:kern w:val="0"/>
                <w:sz w:val="18"/>
                <w:szCs w:val="18"/>
                <w:highlight w:val="none"/>
              </w:rPr>
            </w:pPr>
          </w:p>
        </w:tc>
        <w:tc>
          <w:tcPr>
            <w:tcW w:w="595" w:type="dxa"/>
            <w:gridSpan w:val="2"/>
            <w:tcBorders>
              <w:top w:val="nil"/>
              <w:left w:val="nil"/>
              <w:bottom w:val="single" w:color="auto" w:sz="4" w:space="0"/>
              <w:right w:val="single" w:color="auto" w:sz="4" w:space="0"/>
            </w:tcBorders>
            <w:vAlign w:val="center"/>
          </w:tcPr>
          <w:p w14:paraId="28BECD0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1065" w:type="dxa"/>
            <w:gridSpan w:val="2"/>
            <w:tcBorders>
              <w:top w:val="single" w:color="auto" w:sz="4" w:space="0"/>
              <w:left w:val="nil"/>
              <w:bottom w:val="single" w:color="auto" w:sz="4" w:space="0"/>
              <w:right w:val="single" w:color="auto" w:sz="4" w:space="0"/>
            </w:tcBorders>
            <w:vAlign w:val="center"/>
          </w:tcPr>
          <w:p w14:paraId="16768293">
            <w:pPr>
              <w:widowControl/>
              <w:spacing w:line="240" w:lineRule="exact"/>
              <w:jc w:val="center"/>
              <w:rPr>
                <w:rFonts w:ascii="宋体" w:hAnsi="宋体" w:cs="宋体"/>
                <w:color w:val="auto"/>
                <w:kern w:val="0"/>
                <w:sz w:val="18"/>
                <w:szCs w:val="18"/>
                <w:highlight w:val="none"/>
              </w:rPr>
            </w:pPr>
          </w:p>
        </w:tc>
        <w:tc>
          <w:tcPr>
            <w:tcW w:w="646" w:type="dxa"/>
            <w:tcBorders>
              <w:top w:val="nil"/>
              <w:left w:val="nil"/>
              <w:bottom w:val="single" w:color="auto" w:sz="4" w:space="0"/>
              <w:right w:val="single" w:color="auto" w:sz="4" w:space="0"/>
            </w:tcBorders>
            <w:vAlign w:val="center"/>
          </w:tcPr>
          <w:p w14:paraId="54F0F56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14:paraId="35A440A2">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32633E54">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1DCBE46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预期目标</w:t>
            </w:r>
          </w:p>
        </w:tc>
        <w:tc>
          <w:tcPr>
            <w:tcW w:w="3356" w:type="dxa"/>
            <w:gridSpan w:val="7"/>
            <w:tcBorders>
              <w:top w:val="single" w:color="auto" w:sz="4" w:space="0"/>
              <w:left w:val="nil"/>
              <w:bottom w:val="single" w:color="auto" w:sz="4" w:space="0"/>
              <w:right w:val="single" w:color="auto" w:sz="4" w:space="0"/>
            </w:tcBorders>
            <w:vAlign w:val="center"/>
          </w:tcPr>
          <w:p w14:paraId="548E3D91">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实际完成情况</w:t>
            </w:r>
          </w:p>
        </w:tc>
      </w:tr>
      <w:tr w14:paraId="482BB1BF">
        <w:tblPrEx>
          <w:tblCellMar>
            <w:top w:w="0" w:type="dxa"/>
            <w:left w:w="108" w:type="dxa"/>
            <w:bottom w:w="0" w:type="dxa"/>
            <w:right w:w="108" w:type="dxa"/>
          </w:tblCellMar>
        </w:tblPrEx>
        <w:trPr>
          <w:trHeight w:val="3175"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3902152E">
            <w:pPr>
              <w:widowControl/>
              <w:spacing w:line="240" w:lineRule="exact"/>
              <w:jc w:val="center"/>
              <w:rPr>
                <w:rFonts w:ascii="宋体" w:hAnsi="宋体" w:cs="宋体"/>
                <w:color w:val="auto"/>
                <w:kern w:val="0"/>
                <w:sz w:val="18"/>
                <w:szCs w:val="18"/>
                <w:highlight w:val="none"/>
              </w:rPr>
            </w:pPr>
          </w:p>
        </w:tc>
        <w:tc>
          <w:tcPr>
            <w:tcW w:w="4994" w:type="dxa"/>
            <w:gridSpan w:val="6"/>
            <w:tcBorders>
              <w:top w:val="single" w:color="auto" w:sz="4" w:space="0"/>
              <w:left w:val="nil"/>
              <w:bottom w:val="single" w:color="auto" w:sz="4" w:space="0"/>
              <w:right w:val="single" w:color="auto" w:sz="4" w:space="0"/>
            </w:tcBorders>
            <w:vAlign w:val="center"/>
          </w:tcPr>
          <w:p w14:paraId="1A91ADBA">
            <w:pPr>
              <w:widowControl/>
              <w:spacing w:line="240" w:lineRule="exact"/>
              <w:jc w:val="center"/>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第五次全国经济普查是一项重大国情国力调查。通过普查，将全面调查全区第二产业和第三产业的发展规模、布局和效益，摸清各类单位的基本情况，掌握国民经济行业间经济联系，客观反映我区在确立3+1主导功能定位后，融入“五子”联动新发展格局、参与构建首都现代化经济体系发挥的整体作用，充分展示全区坚持高质量发展、加快构建高精尖产业结构、建设国家绿色发展示范区等方面取得的新进展。通过普查，完善覆盖全区国民经济各行业的基本单位名录库以及部门共建共享、持续维护更新的机制，进一步夯实统计基础，充分发挥统计工作“晴雨表”功能，为实现构建“一核两翼”的战略格局，推动京津冀协同发展，为更好地促进城市副中心建设提供科学准确的数字支撑。</w:t>
            </w:r>
          </w:p>
          <w:p w14:paraId="29C33BE5">
            <w:pPr>
              <w:widowControl/>
              <w:spacing w:line="240" w:lineRule="exact"/>
              <w:jc w:val="center"/>
              <w:rPr>
                <w:rFonts w:hint="eastAsia" w:ascii="宋体" w:hAnsi="宋体" w:cs="宋体"/>
                <w:color w:val="auto"/>
                <w:kern w:val="0"/>
                <w:sz w:val="18"/>
                <w:szCs w:val="18"/>
                <w:highlight w:val="none"/>
                <w:lang w:eastAsia="zh-CN"/>
              </w:rPr>
            </w:pPr>
          </w:p>
          <w:p w14:paraId="62804C40">
            <w:pPr>
              <w:widowControl/>
              <w:spacing w:line="240" w:lineRule="exact"/>
              <w:jc w:val="center"/>
              <w:rPr>
                <w:rFonts w:hint="eastAsia" w:ascii="宋体" w:hAnsi="宋体" w:cs="宋体" w:eastAsiaTheme="minorEastAsia"/>
                <w:color w:val="auto"/>
                <w:kern w:val="0"/>
                <w:sz w:val="18"/>
                <w:szCs w:val="18"/>
                <w:highlight w:val="none"/>
                <w:lang w:eastAsia="zh-CN"/>
              </w:rPr>
            </w:pPr>
          </w:p>
        </w:tc>
        <w:tc>
          <w:tcPr>
            <w:tcW w:w="3356" w:type="dxa"/>
            <w:gridSpan w:val="7"/>
            <w:tcBorders>
              <w:top w:val="single" w:color="auto" w:sz="4" w:space="0"/>
              <w:left w:val="nil"/>
              <w:bottom w:val="single" w:color="auto" w:sz="4" w:space="0"/>
              <w:right w:val="single" w:color="auto" w:sz="4" w:space="0"/>
            </w:tcBorders>
            <w:vAlign w:val="center"/>
          </w:tcPr>
          <w:p w14:paraId="0673D5A6">
            <w:pPr>
              <w:widowControl/>
              <w:spacing w:line="240" w:lineRule="exact"/>
              <w:jc w:val="center"/>
              <w:rPr>
                <w:rFonts w:hint="eastAsia" w:ascii="宋体" w:hAnsi="宋体" w:cs="宋体" w:eastAsiaTheme="minorEastAsia"/>
                <w:color w:val="auto"/>
                <w:kern w:val="0"/>
                <w:sz w:val="18"/>
                <w:szCs w:val="18"/>
                <w:highlight w:val="none"/>
                <w:lang w:eastAsia="zh-CN"/>
              </w:rPr>
            </w:pPr>
            <w:r>
              <w:rPr>
                <w:rFonts w:hint="eastAsia" w:ascii="宋体" w:hAnsi="宋体" w:cs="宋体"/>
                <w:color w:val="auto"/>
                <w:kern w:val="0"/>
                <w:sz w:val="18"/>
                <w:szCs w:val="18"/>
                <w:highlight w:val="none"/>
                <w:lang w:eastAsia="zh-CN"/>
              </w:rPr>
              <w:t>2024年北苑街道第五次经济普查费，全部按照上会计划用于经济普查项目各项支出，保障了经济普查工作顺利运行。</w:t>
            </w:r>
          </w:p>
        </w:tc>
      </w:tr>
      <w:tr w14:paraId="073DD4AF">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4ED8752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绩</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效</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指</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标</w:t>
            </w:r>
          </w:p>
        </w:tc>
        <w:tc>
          <w:tcPr>
            <w:tcW w:w="969" w:type="dxa"/>
            <w:tcBorders>
              <w:top w:val="nil"/>
              <w:left w:val="nil"/>
              <w:bottom w:val="single" w:color="auto" w:sz="4" w:space="0"/>
              <w:right w:val="single" w:color="auto" w:sz="4" w:space="0"/>
            </w:tcBorders>
            <w:vAlign w:val="center"/>
          </w:tcPr>
          <w:p w14:paraId="0FE9FC3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一级指标</w:t>
            </w:r>
          </w:p>
        </w:tc>
        <w:tc>
          <w:tcPr>
            <w:tcW w:w="1086" w:type="dxa"/>
            <w:tcBorders>
              <w:top w:val="nil"/>
              <w:left w:val="nil"/>
              <w:bottom w:val="single" w:color="auto" w:sz="4" w:space="0"/>
              <w:right w:val="single" w:color="auto" w:sz="4" w:space="0"/>
            </w:tcBorders>
            <w:vAlign w:val="center"/>
          </w:tcPr>
          <w:p w14:paraId="647FF65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二级指标</w:t>
            </w:r>
          </w:p>
        </w:tc>
        <w:tc>
          <w:tcPr>
            <w:tcW w:w="2001" w:type="dxa"/>
            <w:gridSpan w:val="3"/>
            <w:tcBorders>
              <w:top w:val="single" w:color="auto" w:sz="4" w:space="0"/>
              <w:left w:val="nil"/>
              <w:bottom w:val="single" w:color="auto" w:sz="4" w:space="0"/>
              <w:right w:val="single" w:color="auto" w:sz="4" w:space="0"/>
            </w:tcBorders>
            <w:vAlign w:val="center"/>
          </w:tcPr>
          <w:p w14:paraId="1D227C3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三级指标</w:t>
            </w:r>
          </w:p>
        </w:tc>
        <w:tc>
          <w:tcPr>
            <w:tcW w:w="938" w:type="dxa"/>
            <w:tcBorders>
              <w:top w:val="nil"/>
              <w:left w:val="nil"/>
              <w:bottom w:val="single" w:color="auto" w:sz="4" w:space="0"/>
              <w:right w:val="single" w:color="auto" w:sz="4" w:space="0"/>
            </w:tcBorders>
            <w:vAlign w:val="center"/>
          </w:tcPr>
          <w:p w14:paraId="153C36B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w:t>
            </w:r>
          </w:p>
          <w:p w14:paraId="451F6D3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指标值</w:t>
            </w:r>
          </w:p>
        </w:tc>
        <w:tc>
          <w:tcPr>
            <w:tcW w:w="848" w:type="dxa"/>
            <w:tcBorders>
              <w:top w:val="nil"/>
              <w:left w:val="nil"/>
              <w:bottom w:val="single" w:color="auto" w:sz="4" w:space="0"/>
              <w:right w:val="single" w:color="auto" w:sz="4" w:space="0"/>
            </w:tcBorders>
            <w:vAlign w:val="center"/>
          </w:tcPr>
          <w:p w14:paraId="5D75DB7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w:t>
            </w:r>
          </w:p>
          <w:p w14:paraId="4A822C44">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完成值</w:t>
            </w:r>
          </w:p>
        </w:tc>
        <w:tc>
          <w:tcPr>
            <w:tcW w:w="557" w:type="dxa"/>
            <w:gridSpan w:val="2"/>
            <w:tcBorders>
              <w:top w:val="nil"/>
              <w:left w:val="nil"/>
              <w:bottom w:val="single" w:color="auto" w:sz="4" w:space="0"/>
              <w:right w:val="single" w:color="auto" w:sz="4" w:space="0"/>
            </w:tcBorders>
            <w:vAlign w:val="center"/>
          </w:tcPr>
          <w:p w14:paraId="63BDDC8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557" w:type="dxa"/>
            <w:gridSpan w:val="2"/>
            <w:tcBorders>
              <w:top w:val="nil"/>
              <w:left w:val="nil"/>
              <w:bottom w:val="single" w:color="auto" w:sz="4" w:space="0"/>
              <w:right w:val="single" w:color="auto" w:sz="4" w:space="0"/>
            </w:tcBorders>
            <w:vAlign w:val="center"/>
          </w:tcPr>
          <w:p w14:paraId="1AA1E228">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c>
          <w:tcPr>
            <w:tcW w:w="1394" w:type="dxa"/>
            <w:gridSpan w:val="2"/>
            <w:tcBorders>
              <w:top w:val="single" w:color="auto" w:sz="4" w:space="0"/>
              <w:left w:val="nil"/>
              <w:bottom w:val="single" w:color="auto" w:sz="4" w:space="0"/>
              <w:right w:val="single" w:color="auto" w:sz="4" w:space="0"/>
            </w:tcBorders>
            <w:vAlign w:val="center"/>
          </w:tcPr>
          <w:p w14:paraId="37E5EFE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偏差原因分析及改进措施</w:t>
            </w:r>
          </w:p>
        </w:tc>
      </w:tr>
      <w:tr w14:paraId="5713910E">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3291E795">
            <w:pPr>
              <w:widowControl/>
              <w:spacing w:line="240" w:lineRule="exact"/>
              <w:jc w:val="center"/>
              <w:rPr>
                <w:rFonts w:ascii="宋体" w:hAnsi="宋体" w:cs="宋体"/>
                <w:color w:val="auto"/>
                <w:kern w:val="0"/>
                <w:sz w:val="18"/>
                <w:szCs w:val="18"/>
                <w:highlight w:val="none"/>
              </w:rPr>
            </w:pPr>
          </w:p>
        </w:tc>
        <w:tc>
          <w:tcPr>
            <w:tcW w:w="969" w:type="dxa"/>
            <w:vMerge w:val="restart"/>
            <w:tcBorders>
              <w:top w:val="nil"/>
              <w:left w:val="single" w:color="auto" w:sz="4" w:space="0"/>
              <w:bottom w:val="single" w:color="auto" w:sz="4" w:space="0"/>
              <w:right w:val="single" w:color="auto" w:sz="4" w:space="0"/>
            </w:tcBorders>
            <w:vAlign w:val="center"/>
          </w:tcPr>
          <w:p w14:paraId="1FA95C17">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2E0C07B6">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2001" w:type="dxa"/>
            <w:gridSpan w:val="3"/>
            <w:tcBorders>
              <w:top w:val="single" w:color="auto" w:sz="4" w:space="0"/>
              <w:left w:val="nil"/>
              <w:bottom w:val="single" w:color="auto" w:sz="4" w:space="0"/>
              <w:right w:val="single" w:color="auto" w:sz="4" w:space="0"/>
            </w:tcBorders>
            <w:vAlign w:val="center"/>
          </w:tcPr>
          <w:p w14:paraId="052BDCD4">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指标1：区普查办、街道普查办聘用临时人员</w:t>
            </w:r>
          </w:p>
        </w:tc>
        <w:tc>
          <w:tcPr>
            <w:tcW w:w="938" w:type="dxa"/>
            <w:tcBorders>
              <w:top w:val="nil"/>
              <w:left w:val="nil"/>
              <w:bottom w:val="single" w:color="auto" w:sz="4" w:space="0"/>
              <w:right w:val="single" w:color="auto" w:sz="4" w:space="0"/>
            </w:tcBorders>
            <w:vAlign w:val="center"/>
          </w:tcPr>
          <w:p w14:paraId="45F77DE9">
            <w:pPr>
              <w:widowControl/>
              <w:spacing w:line="240" w:lineRule="exact"/>
              <w:jc w:val="both"/>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=13（人）</w:t>
            </w:r>
          </w:p>
        </w:tc>
        <w:tc>
          <w:tcPr>
            <w:tcW w:w="848" w:type="dxa"/>
            <w:tcBorders>
              <w:top w:val="nil"/>
              <w:left w:val="nil"/>
              <w:bottom w:val="single" w:color="auto" w:sz="4" w:space="0"/>
              <w:right w:val="single" w:color="auto" w:sz="4" w:space="0"/>
            </w:tcBorders>
            <w:vAlign w:val="center"/>
          </w:tcPr>
          <w:p w14:paraId="6B839FC0">
            <w:pPr>
              <w:widowControl/>
              <w:spacing w:line="240" w:lineRule="exact"/>
              <w:jc w:val="both"/>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13（人）</w:t>
            </w:r>
          </w:p>
        </w:tc>
        <w:tc>
          <w:tcPr>
            <w:tcW w:w="557" w:type="dxa"/>
            <w:gridSpan w:val="2"/>
            <w:tcBorders>
              <w:top w:val="nil"/>
              <w:left w:val="nil"/>
              <w:bottom w:val="single" w:color="auto" w:sz="4" w:space="0"/>
              <w:right w:val="single" w:color="auto" w:sz="4" w:space="0"/>
            </w:tcBorders>
            <w:vAlign w:val="center"/>
          </w:tcPr>
          <w:p w14:paraId="00B4F485">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3ADC5C4F">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7ACB7E27">
            <w:pPr>
              <w:widowControl/>
              <w:spacing w:line="240" w:lineRule="exact"/>
              <w:jc w:val="center"/>
              <w:rPr>
                <w:rFonts w:ascii="宋体" w:hAnsi="宋体" w:cs="宋体"/>
                <w:color w:val="auto"/>
                <w:kern w:val="0"/>
                <w:sz w:val="18"/>
                <w:szCs w:val="18"/>
                <w:highlight w:val="none"/>
              </w:rPr>
            </w:pPr>
          </w:p>
        </w:tc>
      </w:tr>
      <w:tr w14:paraId="1366C912">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08209F8F">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703B206D">
            <w:pPr>
              <w:widowControl/>
              <w:spacing w:line="240" w:lineRule="exact"/>
              <w:jc w:val="center"/>
              <w:rPr>
                <w:rFonts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14:paraId="12C20BA2">
            <w:pPr>
              <w:widowControl/>
              <w:spacing w:line="240" w:lineRule="exact"/>
              <w:jc w:val="center"/>
              <w:rPr>
                <w:rFonts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14:paraId="79965235">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指标2：普查员普查单位个数</w:t>
            </w:r>
          </w:p>
        </w:tc>
        <w:tc>
          <w:tcPr>
            <w:tcW w:w="938" w:type="dxa"/>
            <w:tcBorders>
              <w:top w:val="nil"/>
              <w:left w:val="nil"/>
              <w:bottom w:val="single" w:color="auto" w:sz="4" w:space="0"/>
              <w:right w:val="single" w:color="auto" w:sz="4" w:space="0"/>
            </w:tcBorders>
            <w:vAlign w:val="center"/>
          </w:tcPr>
          <w:p w14:paraId="0326A9F0">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&gt;6000（个）</w:t>
            </w:r>
          </w:p>
        </w:tc>
        <w:tc>
          <w:tcPr>
            <w:tcW w:w="848" w:type="dxa"/>
            <w:tcBorders>
              <w:top w:val="nil"/>
              <w:left w:val="nil"/>
              <w:bottom w:val="single" w:color="auto" w:sz="4" w:space="0"/>
              <w:right w:val="single" w:color="auto" w:sz="4" w:space="0"/>
            </w:tcBorders>
            <w:vAlign w:val="center"/>
          </w:tcPr>
          <w:p w14:paraId="01013330">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7727（个）</w:t>
            </w:r>
          </w:p>
        </w:tc>
        <w:tc>
          <w:tcPr>
            <w:tcW w:w="557" w:type="dxa"/>
            <w:gridSpan w:val="2"/>
            <w:tcBorders>
              <w:top w:val="nil"/>
              <w:left w:val="nil"/>
              <w:bottom w:val="single" w:color="auto" w:sz="4" w:space="0"/>
              <w:right w:val="single" w:color="auto" w:sz="4" w:space="0"/>
            </w:tcBorders>
            <w:vAlign w:val="center"/>
          </w:tcPr>
          <w:p w14:paraId="5A0A3362">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557" w:type="dxa"/>
            <w:gridSpan w:val="2"/>
            <w:tcBorders>
              <w:top w:val="nil"/>
              <w:left w:val="nil"/>
              <w:bottom w:val="single" w:color="auto" w:sz="4" w:space="0"/>
              <w:right w:val="single" w:color="auto" w:sz="4" w:space="0"/>
            </w:tcBorders>
            <w:vAlign w:val="center"/>
          </w:tcPr>
          <w:p w14:paraId="66947041">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6849A5DF">
            <w:pPr>
              <w:widowControl/>
              <w:spacing w:line="240" w:lineRule="exact"/>
              <w:jc w:val="center"/>
              <w:rPr>
                <w:rFonts w:ascii="宋体" w:hAnsi="宋体" w:cs="宋体"/>
                <w:color w:val="auto"/>
                <w:kern w:val="0"/>
                <w:sz w:val="18"/>
                <w:szCs w:val="18"/>
                <w:highlight w:val="none"/>
              </w:rPr>
            </w:pPr>
          </w:p>
        </w:tc>
      </w:tr>
      <w:tr w14:paraId="5B977FB6">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380E78F3">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5595F553">
            <w:pPr>
              <w:widowControl/>
              <w:spacing w:line="240" w:lineRule="exact"/>
              <w:jc w:val="center"/>
              <w:rPr>
                <w:rFonts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14:paraId="45124433">
            <w:pPr>
              <w:widowControl/>
              <w:spacing w:line="240" w:lineRule="exact"/>
              <w:jc w:val="center"/>
              <w:rPr>
                <w:rFonts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14:paraId="6A050A8C">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r>
              <w:rPr>
                <w:rFonts w:hint="eastAsia" w:ascii="宋体" w:hAnsi="宋体" w:cs="宋体"/>
                <w:color w:val="auto"/>
                <w:kern w:val="0"/>
                <w:sz w:val="18"/>
                <w:szCs w:val="18"/>
                <w:highlight w:val="none"/>
                <w:lang w:val="en-US" w:eastAsia="zh-CN"/>
              </w:rPr>
              <w:t>3</w:t>
            </w:r>
            <w:r>
              <w:rPr>
                <w:rFonts w:hint="eastAsia" w:ascii="宋体" w:hAnsi="宋体" w:cs="宋体"/>
                <w:color w:val="auto"/>
                <w:kern w:val="0"/>
                <w:sz w:val="18"/>
                <w:szCs w:val="18"/>
                <w:highlight w:val="none"/>
              </w:rPr>
              <w:t>：普查员普查个体户个数</w:t>
            </w:r>
          </w:p>
        </w:tc>
        <w:tc>
          <w:tcPr>
            <w:tcW w:w="938" w:type="dxa"/>
            <w:tcBorders>
              <w:top w:val="nil"/>
              <w:left w:val="nil"/>
              <w:bottom w:val="single" w:color="auto" w:sz="4" w:space="0"/>
              <w:right w:val="single" w:color="auto" w:sz="4" w:space="0"/>
            </w:tcBorders>
            <w:vAlign w:val="center"/>
          </w:tcPr>
          <w:p w14:paraId="0828BC2F">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&gt;50（个）</w:t>
            </w:r>
          </w:p>
        </w:tc>
        <w:tc>
          <w:tcPr>
            <w:tcW w:w="848" w:type="dxa"/>
            <w:tcBorders>
              <w:top w:val="nil"/>
              <w:left w:val="nil"/>
              <w:bottom w:val="single" w:color="auto" w:sz="4" w:space="0"/>
              <w:right w:val="single" w:color="auto" w:sz="4" w:space="0"/>
            </w:tcBorders>
            <w:vAlign w:val="center"/>
          </w:tcPr>
          <w:p w14:paraId="5DEB66F6">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183（个）</w:t>
            </w:r>
          </w:p>
        </w:tc>
        <w:tc>
          <w:tcPr>
            <w:tcW w:w="557" w:type="dxa"/>
            <w:gridSpan w:val="2"/>
            <w:tcBorders>
              <w:top w:val="nil"/>
              <w:left w:val="nil"/>
              <w:bottom w:val="single" w:color="auto" w:sz="4" w:space="0"/>
              <w:right w:val="single" w:color="auto" w:sz="4" w:space="0"/>
            </w:tcBorders>
            <w:vAlign w:val="center"/>
          </w:tcPr>
          <w:p w14:paraId="23783AEB">
            <w:pPr>
              <w:widowControl/>
              <w:spacing w:line="240" w:lineRule="exact"/>
              <w:jc w:val="center"/>
              <w:rPr>
                <w:rFonts w:hint="eastAsia"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14:paraId="02AF189F">
            <w:pPr>
              <w:widowControl/>
              <w:spacing w:line="240" w:lineRule="exact"/>
              <w:jc w:val="center"/>
              <w:rPr>
                <w:rFonts w:hint="eastAsia"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43D3D165">
            <w:pPr>
              <w:widowControl/>
              <w:spacing w:line="240" w:lineRule="exact"/>
              <w:jc w:val="center"/>
              <w:rPr>
                <w:rFonts w:ascii="宋体" w:hAnsi="宋体" w:cs="宋体"/>
                <w:color w:val="auto"/>
                <w:kern w:val="0"/>
                <w:sz w:val="18"/>
                <w:szCs w:val="18"/>
                <w:highlight w:val="none"/>
              </w:rPr>
            </w:pPr>
          </w:p>
        </w:tc>
      </w:tr>
      <w:tr w14:paraId="3E453EBA">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0BF4B8D2">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1CE886C4">
            <w:pPr>
              <w:widowControl/>
              <w:spacing w:line="240" w:lineRule="exact"/>
              <w:jc w:val="center"/>
              <w:rPr>
                <w:rFonts w:ascii="宋体" w:hAnsi="宋体" w:cs="宋体"/>
                <w:color w:val="auto"/>
                <w:kern w:val="0"/>
                <w:sz w:val="18"/>
                <w:szCs w:val="18"/>
                <w:highlight w:val="none"/>
              </w:rPr>
            </w:pPr>
          </w:p>
        </w:tc>
        <w:tc>
          <w:tcPr>
            <w:tcW w:w="1086" w:type="dxa"/>
            <w:tcBorders>
              <w:top w:val="nil"/>
              <w:left w:val="single" w:color="auto" w:sz="4" w:space="0"/>
              <w:bottom w:val="single" w:color="auto" w:sz="4" w:space="0"/>
              <w:right w:val="single" w:color="auto" w:sz="4" w:space="0"/>
            </w:tcBorders>
            <w:vAlign w:val="center"/>
          </w:tcPr>
          <w:p w14:paraId="7D3412D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14:paraId="2770B08E">
            <w:pPr>
              <w:widowControl/>
              <w:spacing w:line="240" w:lineRule="exact"/>
              <w:jc w:val="left"/>
              <w:rPr>
                <w:rFonts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rPr>
              <w:t>指标1：普查率</w:t>
            </w:r>
          </w:p>
        </w:tc>
        <w:tc>
          <w:tcPr>
            <w:tcW w:w="938" w:type="dxa"/>
            <w:tcBorders>
              <w:top w:val="nil"/>
              <w:left w:val="nil"/>
              <w:bottom w:val="single" w:color="auto" w:sz="4" w:space="0"/>
              <w:right w:val="single" w:color="auto" w:sz="4" w:space="0"/>
            </w:tcBorders>
            <w:shd w:val="clear" w:color="auto" w:fill="auto"/>
            <w:vAlign w:val="center"/>
          </w:tcPr>
          <w:p w14:paraId="5D1FDBB0">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bidi="ar-SA"/>
              </w:rPr>
              <w:t>=100（%）</w:t>
            </w:r>
          </w:p>
        </w:tc>
        <w:tc>
          <w:tcPr>
            <w:tcW w:w="848" w:type="dxa"/>
            <w:tcBorders>
              <w:top w:val="nil"/>
              <w:left w:val="nil"/>
              <w:bottom w:val="single" w:color="auto" w:sz="4" w:space="0"/>
              <w:right w:val="single" w:color="auto" w:sz="4" w:space="0"/>
            </w:tcBorders>
            <w:shd w:val="clear" w:color="auto" w:fill="auto"/>
            <w:vAlign w:val="center"/>
          </w:tcPr>
          <w:p w14:paraId="7A2407FB">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100（%）</w:t>
            </w:r>
          </w:p>
        </w:tc>
        <w:tc>
          <w:tcPr>
            <w:tcW w:w="557" w:type="dxa"/>
            <w:gridSpan w:val="2"/>
            <w:tcBorders>
              <w:top w:val="nil"/>
              <w:left w:val="nil"/>
              <w:bottom w:val="single" w:color="auto" w:sz="4" w:space="0"/>
              <w:right w:val="single" w:color="auto" w:sz="4" w:space="0"/>
            </w:tcBorders>
            <w:shd w:val="clear" w:color="auto" w:fill="auto"/>
            <w:vAlign w:val="center"/>
          </w:tcPr>
          <w:p w14:paraId="558B7347">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bidi="ar-SA"/>
              </w:rPr>
              <w:t>10</w:t>
            </w:r>
          </w:p>
        </w:tc>
        <w:tc>
          <w:tcPr>
            <w:tcW w:w="557" w:type="dxa"/>
            <w:gridSpan w:val="2"/>
            <w:tcBorders>
              <w:top w:val="nil"/>
              <w:left w:val="nil"/>
              <w:bottom w:val="single" w:color="auto" w:sz="4" w:space="0"/>
              <w:right w:val="single" w:color="auto" w:sz="4" w:space="0"/>
            </w:tcBorders>
            <w:shd w:val="clear" w:color="auto" w:fill="auto"/>
            <w:vAlign w:val="center"/>
          </w:tcPr>
          <w:p w14:paraId="78C0832F">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bidi="ar-SA"/>
              </w:rPr>
              <w:t>10</w:t>
            </w:r>
          </w:p>
        </w:tc>
        <w:tc>
          <w:tcPr>
            <w:tcW w:w="1394" w:type="dxa"/>
            <w:gridSpan w:val="2"/>
            <w:tcBorders>
              <w:top w:val="single" w:color="auto" w:sz="4" w:space="0"/>
              <w:left w:val="nil"/>
              <w:bottom w:val="single" w:color="auto" w:sz="4" w:space="0"/>
              <w:right w:val="single" w:color="auto" w:sz="4" w:space="0"/>
            </w:tcBorders>
            <w:vAlign w:val="center"/>
          </w:tcPr>
          <w:p w14:paraId="73DB648E">
            <w:pPr>
              <w:widowControl/>
              <w:spacing w:line="240" w:lineRule="exact"/>
              <w:jc w:val="center"/>
              <w:rPr>
                <w:rFonts w:ascii="宋体" w:hAnsi="宋体" w:cs="宋体"/>
                <w:color w:val="auto"/>
                <w:kern w:val="0"/>
                <w:sz w:val="18"/>
                <w:szCs w:val="18"/>
                <w:highlight w:val="none"/>
              </w:rPr>
            </w:pPr>
          </w:p>
        </w:tc>
      </w:tr>
      <w:tr w14:paraId="563CD80B">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740EC586">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1A9D83AF">
            <w:pPr>
              <w:widowControl/>
              <w:spacing w:line="240" w:lineRule="exact"/>
              <w:jc w:val="center"/>
              <w:rPr>
                <w:rFonts w:ascii="宋体" w:hAnsi="宋体" w:cs="宋体"/>
                <w:color w:val="auto"/>
                <w:kern w:val="0"/>
                <w:sz w:val="18"/>
                <w:szCs w:val="18"/>
                <w:highlight w:val="none"/>
              </w:rPr>
            </w:pPr>
          </w:p>
        </w:tc>
        <w:tc>
          <w:tcPr>
            <w:tcW w:w="1086" w:type="dxa"/>
            <w:vMerge w:val="restart"/>
            <w:tcBorders>
              <w:top w:val="nil"/>
              <w:left w:val="single" w:color="auto" w:sz="4" w:space="0"/>
              <w:bottom w:val="single" w:color="auto" w:sz="4" w:space="0"/>
              <w:right w:val="single" w:color="auto" w:sz="4" w:space="0"/>
            </w:tcBorders>
            <w:vAlign w:val="center"/>
          </w:tcPr>
          <w:p w14:paraId="782E9BF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2001" w:type="dxa"/>
            <w:gridSpan w:val="3"/>
            <w:tcBorders>
              <w:top w:val="single" w:color="auto" w:sz="4" w:space="0"/>
              <w:left w:val="nil"/>
              <w:bottom w:val="single" w:color="auto" w:sz="4" w:space="0"/>
              <w:right w:val="single" w:color="auto" w:sz="4" w:space="0"/>
            </w:tcBorders>
            <w:vAlign w:val="center"/>
          </w:tcPr>
          <w:p w14:paraId="0F030770">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指标1：组建机构时间</w:t>
            </w:r>
          </w:p>
        </w:tc>
        <w:tc>
          <w:tcPr>
            <w:tcW w:w="938" w:type="dxa"/>
            <w:tcBorders>
              <w:top w:val="nil"/>
              <w:left w:val="nil"/>
              <w:bottom w:val="single" w:color="auto" w:sz="4" w:space="0"/>
              <w:right w:val="single" w:color="auto" w:sz="4" w:space="0"/>
            </w:tcBorders>
            <w:vAlign w:val="center"/>
          </w:tcPr>
          <w:p w14:paraId="56C66234">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8月31日以前</w:t>
            </w:r>
          </w:p>
        </w:tc>
        <w:tc>
          <w:tcPr>
            <w:tcW w:w="848" w:type="dxa"/>
            <w:tcBorders>
              <w:top w:val="nil"/>
              <w:left w:val="nil"/>
              <w:bottom w:val="single" w:color="auto" w:sz="4" w:space="0"/>
              <w:right w:val="single" w:color="auto" w:sz="4" w:space="0"/>
            </w:tcBorders>
            <w:vAlign w:val="center"/>
          </w:tcPr>
          <w:p w14:paraId="5976A1D3">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7月31日</w:t>
            </w:r>
          </w:p>
        </w:tc>
        <w:tc>
          <w:tcPr>
            <w:tcW w:w="557" w:type="dxa"/>
            <w:gridSpan w:val="2"/>
            <w:tcBorders>
              <w:top w:val="nil"/>
              <w:left w:val="nil"/>
              <w:bottom w:val="single" w:color="auto" w:sz="4" w:space="0"/>
              <w:right w:val="single" w:color="auto" w:sz="4" w:space="0"/>
            </w:tcBorders>
            <w:vAlign w:val="center"/>
          </w:tcPr>
          <w:p w14:paraId="69B98ABE">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14:paraId="27ABAE80">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716B71B1">
            <w:pPr>
              <w:widowControl/>
              <w:spacing w:line="240" w:lineRule="exact"/>
              <w:jc w:val="center"/>
              <w:rPr>
                <w:rFonts w:ascii="宋体" w:hAnsi="宋体" w:cs="宋体"/>
                <w:color w:val="auto"/>
                <w:kern w:val="0"/>
                <w:sz w:val="18"/>
                <w:szCs w:val="18"/>
                <w:highlight w:val="none"/>
              </w:rPr>
            </w:pPr>
          </w:p>
        </w:tc>
      </w:tr>
      <w:tr w14:paraId="66CEC4EE">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05097D1E">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09C487D6">
            <w:pPr>
              <w:widowControl/>
              <w:spacing w:line="240" w:lineRule="exact"/>
              <w:jc w:val="center"/>
              <w:rPr>
                <w:rFonts w:ascii="宋体" w:hAnsi="宋体" w:cs="宋体"/>
                <w:color w:val="auto"/>
                <w:kern w:val="0"/>
                <w:sz w:val="18"/>
                <w:szCs w:val="18"/>
                <w:highlight w:val="none"/>
              </w:rPr>
            </w:pPr>
          </w:p>
        </w:tc>
        <w:tc>
          <w:tcPr>
            <w:tcW w:w="1086" w:type="dxa"/>
            <w:vMerge w:val="continue"/>
            <w:tcBorders>
              <w:top w:val="nil"/>
              <w:left w:val="single" w:color="auto" w:sz="4" w:space="0"/>
              <w:bottom w:val="single" w:color="auto" w:sz="4" w:space="0"/>
              <w:right w:val="single" w:color="auto" w:sz="4" w:space="0"/>
            </w:tcBorders>
            <w:vAlign w:val="center"/>
          </w:tcPr>
          <w:p w14:paraId="2213247C">
            <w:pPr>
              <w:widowControl/>
              <w:spacing w:line="240" w:lineRule="exact"/>
              <w:jc w:val="center"/>
              <w:rPr>
                <w:rFonts w:ascii="宋体" w:hAnsi="宋体" w:cs="宋体"/>
                <w:color w:val="auto"/>
                <w:kern w:val="0"/>
                <w:sz w:val="18"/>
                <w:szCs w:val="18"/>
                <w:highlight w:val="none"/>
              </w:rPr>
            </w:pPr>
          </w:p>
        </w:tc>
        <w:tc>
          <w:tcPr>
            <w:tcW w:w="2001" w:type="dxa"/>
            <w:gridSpan w:val="3"/>
            <w:tcBorders>
              <w:top w:val="single" w:color="auto" w:sz="4" w:space="0"/>
              <w:left w:val="nil"/>
              <w:bottom w:val="single" w:color="auto" w:sz="4" w:space="0"/>
              <w:right w:val="single" w:color="auto" w:sz="4" w:space="0"/>
            </w:tcBorders>
            <w:vAlign w:val="center"/>
          </w:tcPr>
          <w:p w14:paraId="25A56208">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指标2：普查完成时间</w:t>
            </w:r>
          </w:p>
        </w:tc>
        <w:tc>
          <w:tcPr>
            <w:tcW w:w="938" w:type="dxa"/>
            <w:tcBorders>
              <w:top w:val="nil"/>
              <w:left w:val="nil"/>
              <w:bottom w:val="single" w:color="auto" w:sz="4" w:space="0"/>
              <w:right w:val="single" w:color="auto" w:sz="4" w:space="0"/>
            </w:tcBorders>
            <w:vAlign w:val="center"/>
          </w:tcPr>
          <w:p w14:paraId="4F3FBD8B">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1月1日至6月30日</w:t>
            </w:r>
          </w:p>
        </w:tc>
        <w:tc>
          <w:tcPr>
            <w:tcW w:w="848" w:type="dxa"/>
            <w:tcBorders>
              <w:top w:val="nil"/>
              <w:left w:val="nil"/>
              <w:bottom w:val="single" w:color="auto" w:sz="4" w:space="0"/>
              <w:right w:val="single" w:color="auto" w:sz="4" w:space="0"/>
            </w:tcBorders>
            <w:vAlign w:val="center"/>
          </w:tcPr>
          <w:p w14:paraId="7877AA23">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1月1日至6月30日</w:t>
            </w:r>
          </w:p>
        </w:tc>
        <w:tc>
          <w:tcPr>
            <w:tcW w:w="557" w:type="dxa"/>
            <w:gridSpan w:val="2"/>
            <w:tcBorders>
              <w:top w:val="nil"/>
              <w:left w:val="nil"/>
              <w:bottom w:val="single" w:color="auto" w:sz="4" w:space="0"/>
              <w:right w:val="single" w:color="auto" w:sz="4" w:space="0"/>
            </w:tcBorders>
            <w:vAlign w:val="center"/>
          </w:tcPr>
          <w:p w14:paraId="3DF18C1A">
            <w:pPr>
              <w:widowControl/>
              <w:spacing w:line="240" w:lineRule="exact"/>
              <w:jc w:val="center"/>
              <w:rPr>
                <w:rFonts w:hint="eastAsia"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nil"/>
              <w:left w:val="nil"/>
              <w:bottom w:val="single" w:color="auto" w:sz="4" w:space="0"/>
              <w:right w:val="single" w:color="auto" w:sz="4" w:space="0"/>
            </w:tcBorders>
            <w:vAlign w:val="center"/>
          </w:tcPr>
          <w:p w14:paraId="24125180">
            <w:pPr>
              <w:widowControl/>
              <w:spacing w:line="240" w:lineRule="exact"/>
              <w:jc w:val="center"/>
              <w:rPr>
                <w:rFonts w:hint="eastAsia"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3E9D22BE">
            <w:pPr>
              <w:widowControl/>
              <w:spacing w:line="240" w:lineRule="exact"/>
              <w:jc w:val="center"/>
              <w:rPr>
                <w:rFonts w:ascii="宋体" w:hAnsi="宋体" w:cs="宋体"/>
                <w:color w:val="auto"/>
                <w:kern w:val="0"/>
                <w:sz w:val="18"/>
                <w:szCs w:val="18"/>
                <w:highlight w:val="none"/>
              </w:rPr>
            </w:pPr>
          </w:p>
        </w:tc>
      </w:tr>
      <w:tr w14:paraId="4C184EF5">
        <w:tblPrEx>
          <w:tblCellMar>
            <w:top w:w="0" w:type="dxa"/>
            <w:left w:w="108" w:type="dxa"/>
            <w:bottom w:w="0" w:type="dxa"/>
            <w:right w:w="108" w:type="dxa"/>
          </w:tblCellMar>
        </w:tblPrEx>
        <w:trPr>
          <w:trHeight w:val="850" w:hRule="atLeast"/>
          <w:jc w:val="center"/>
        </w:trPr>
        <w:tc>
          <w:tcPr>
            <w:tcW w:w="578" w:type="dxa"/>
            <w:vMerge w:val="continue"/>
            <w:tcBorders>
              <w:left w:val="single" w:color="auto" w:sz="4" w:space="0"/>
              <w:right w:val="single" w:color="auto" w:sz="4" w:space="0"/>
            </w:tcBorders>
            <w:vAlign w:val="center"/>
          </w:tcPr>
          <w:p w14:paraId="5B4E34A4">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17C30DBC">
            <w:pPr>
              <w:widowControl/>
              <w:spacing w:line="240" w:lineRule="exact"/>
              <w:jc w:val="center"/>
              <w:rPr>
                <w:rFonts w:ascii="宋体" w:hAnsi="宋体" w:cs="宋体"/>
                <w:color w:val="auto"/>
                <w:kern w:val="0"/>
                <w:sz w:val="18"/>
                <w:szCs w:val="18"/>
                <w:highlight w:val="none"/>
              </w:rPr>
            </w:pPr>
          </w:p>
        </w:tc>
        <w:tc>
          <w:tcPr>
            <w:tcW w:w="1086" w:type="dxa"/>
            <w:tcBorders>
              <w:top w:val="nil"/>
              <w:left w:val="single" w:color="auto" w:sz="4" w:space="0"/>
              <w:bottom w:val="single" w:color="auto" w:sz="4" w:space="0"/>
              <w:right w:val="single" w:color="auto" w:sz="4" w:space="0"/>
            </w:tcBorders>
            <w:vAlign w:val="center"/>
          </w:tcPr>
          <w:p w14:paraId="52C690A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2001" w:type="dxa"/>
            <w:gridSpan w:val="3"/>
            <w:tcBorders>
              <w:top w:val="single" w:color="auto" w:sz="4" w:space="0"/>
              <w:left w:val="nil"/>
              <w:bottom w:val="single" w:color="auto" w:sz="4" w:space="0"/>
              <w:right w:val="single" w:color="auto" w:sz="4" w:space="0"/>
            </w:tcBorders>
            <w:vAlign w:val="center"/>
          </w:tcPr>
          <w:p w14:paraId="5C27A1E7">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指标1：项目经费控制数</w:t>
            </w:r>
          </w:p>
        </w:tc>
        <w:tc>
          <w:tcPr>
            <w:tcW w:w="938" w:type="dxa"/>
            <w:tcBorders>
              <w:top w:val="nil"/>
              <w:left w:val="nil"/>
              <w:bottom w:val="single" w:color="auto" w:sz="4" w:space="0"/>
              <w:right w:val="single" w:color="auto" w:sz="4" w:space="0"/>
            </w:tcBorders>
            <w:vAlign w:val="center"/>
          </w:tcPr>
          <w:p w14:paraId="34BB24B2">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总量控制在97万元以内</w:t>
            </w:r>
          </w:p>
        </w:tc>
        <w:tc>
          <w:tcPr>
            <w:tcW w:w="848" w:type="dxa"/>
            <w:tcBorders>
              <w:top w:val="nil"/>
              <w:left w:val="nil"/>
              <w:bottom w:val="single" w:color="auto" w:sz="4" w:space="0"/>
              <w:right w:val="single" w:color="auto" w:sz="4" w:space="0"/>
            </w:tcBorders>
            <w:vAlign w:val="center"/>
          </w:tcPr>
          <w:p w14:paraId="3DD0F184">
            <w:pPr>
              <w:widowControl/>
              <w:spacing w:line="240" w:lineRule="exact"/>
              <w:jc w:val="center"/>
              <w:rPr>
                <w:rFonts w:hint="eastAsia" w:ascii="宋体" w:hAnsi="宋体" w:cs="宋体" w:eastAsiaTheme="minorEastAsia"/>
                <w:color w:val="auto"/>
                <w:kern w:val="0"/>
                <w:sz w:val="18"/>
                <w:szCs w:val="18"/>
                <w:highlight w:val="none"/>
                <w:lang w:eastAsia="zh-CN"/>
              </w:rPr>
            </w:pPr>
            <w:r>
              <w:rPr>
                <w:rFonts w:hint="eastAsia" w:ascii="宋体" w:hAnsi="宋体" w:cs="宋体"/>
                <w:color w:val="auto"/>
                <w:kern w:val="0"/>
                <w:sz w:val="18"/>
                <w:szCs w:val="18"/>
                <w:highlight w:val="none"/>
              </w:rPr>
              <w:t>599120.2</w:t>
            </w:r>
            <w:r>
              <w:rPr>
                <w:rFonts w:hint="eastAsia" w:ascii="宋体" w:hAnsi="宋体" w:cs="宋体"/>
                <w:color w:val="auto"/>
                <w:kern w:val="0"/>
                <w:sz w:val="18"/>
                <w:szCs w:val="18"/>
                <w:highlight w:val="none"/>
                <w:lang w:eastAsia="zh-CN"/>
              </w:rPr>
              <w:t>元</w:t>
            </w:r>
          </w:p>
        </w:tc>
        <w:tc>
          <w:tcPr>
            <w:tcW w:w="557" w:type="dxa"/>
            <w:gridSpan w:val="2"/>
            <w:tcBorders>
              <w:top w:val="nil"/>
              <w:left w:val="nil"/>
              <w:bottom w:val="single" w:color="auto" w:sz="4" w:space="0"/>
              <w:right w:val="single" w:color="auto" w:sz="4" w:space="0"/>
            </w:tcBorders>
            <w:vAlign w:val="center"/>
          </w:tcPr>
          <w:p w14:paraId="4A9F18DD">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14:paraId="4EF6FA8B">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5E3FFFFD">
            <w:pPr>
              <w:widowControl/>
              <w:spacing w:line="240" w:lineRule="exact"/>
              <w:jc w:val="center"/>
              <w:rPr>
                <w:rFonts w:ascii="宋体" w:hAnsi="宋体" w:cs="宋体"/>
                <w:color w:val="auto"/>
                <w:kern w:val="0"/>
                <w:sz w:val="18"/>
                <w:szCs w:val="18"/>
                <w:highlight w:val="none"/>
              </w:rPr>
            </w:pPr>
          </w:p>
        </w:tc>
      </w:tr>
      <w:tr w14:paraId="5A6FC732">
        <w:tblPrEx>
          <w:tblCellMar>
            <w:top w:w="0" w:type="dxa"/>
            <w:left w:w="108" w:type="dxa"/>
            <w:bottom w:w="0" w:type="dxa"/>
            <w:right w:w="108" w:type="dxa"/>
          </w:tblCellMar>
        </w:tblPrEx>
        <w:trPr>
          <w:trHeight w:val="850" w:hRule="exact"/>
          <w:jc w:val="center"/>
        </w:trPr>
        <w:tc>
          <w:tcPr>
            <w:tcW w:w="578" w:type="dxa"/>
            <w:vMerge w:val="continue"/>
            <w:tcBorders>
              <w:left w:val="single" w:color="auto" w:sz="4" w:space="0"/>
              <w:right w:val="single" w:color="auto" w:sz="4" w:space="0"/>
            </w:tcBorders>
            <w:vAlign w:val="center"/>
          </w:tcPr>
          <w:p w14:paraId="16059BFD">
            <w:pPr>
              <w:widowControl/>
              <w:spacing w:line="240" w:lineRule="exact"/>
              <w:jc w:val="center"/>
              <w:rPr>
                <w:rFonts w:ascii="宋体" w:hAnsi="宋体" w:cs="宋体"/>
                <w:color w:val="auto"/>
                <w:kern w:val="0"/>
                <w:sz w:val="18"/>
                <w:szCs w:val="18"/>
                <w:highlight w:val="none"/>
              </w:rPr>
            </w:pPr>
          </w:p>
        </w:tc>
        <w:tc>
          <w:tcPr>
            <w:tcW w:w="969" w:type="dxa"/>
            <w:vMerge w:val="restart"/>
            <w:tcBorders>
              <w:top w:val="nil"/>
              <w:left w:val="single" w:color="auto" w:sz="4" w:space="0"/>
              <w:bottom w:val="single" w:color="auto" w:sz="4" w:space="0"/>
              <w:right w:val="single" w:color="auto" w:sz="4" w:space="0"/>
            </w:tcBorders>
            <w:vAlign w:val="center"/>
          </w:tcPr>
          <w:p w14:paraId="247B434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效益指标</w:t>
            </w:r>
          </w:p>
        </w:tc>
        <w:tc>
          <w:tcPr>
            <w:tcW w:w="1086" w:type="dxa"/>
            <w:tcBorders>
              <w:top w:val="nil"/>
              <w:left w:val="single" w:color="auto" w:sz="4" w:space="0"/>
              <w:bottom w:val="single" w:color="auto" w:sz="4" w:space="0"/>
              <w:right w:val="single" w:color="auto" w:sz="4" w:space="0"/>
            </w:tcBorders>
            <w:vAlign w:val="center"/>
          </w:tcPr>
          <w:p w14:paraId="22EA90B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经济效益</w:t>
            </w:r>
          </w:p>
          <w:p w14:paraId="490083A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001" w:type="dxa"/>
            <w:gridSpan w:val="3"/>
            <w:tcBorders>
              <w:top w:val="single" w:color="auto" w:sz="4" w:space="0"/>
              <w:left w:val="nil"/>
              <w:bottom w:val="single" w:color="auto" w:sz="4" w:space="0"/>
              <w:right w:val="single" w:color="auto" w:sz="4" w:space="0"/>
            </w:tcBorders>
            <w:vAlign w:val="center"/>
          </w:tcPr>
          <w:p w14:paraId="2162C36C">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938" w:type="dxa"/>
            <w:tcBorders>
              <w:top w:val="nil"/>
              <w:left w:val="nil"/>
              <w:bottom w:val="single" w:color="auto" w:sz="4" w:space="0"/>
              <w:right w:val="single" w:color="auto" w:sz="4" w:space="0"/>
            </w:tcBorders>
            <w:vAlign w:val="center"/>
          </w:tcPr>
          <w:p w14:paraId="000D8BBA">
            <w:pPr>
              <w:widowControl/>
              <w:spacing w:line="240" w:lineRule="exact"/>
              <w:jc w:val="center"/>
              <w:rPr>
                <w:rFonts w:ascii="宋体" w:hAnsi="宋体" w:cs="宋体"/>
                <w:color w:val="auto"/>
                <w:kern w:val="0"/>
                <w:sz w:val="18"/>
                <w:szCs w:val="18"/>
                <w:highlight w:val="none"/>
              </w:rPr>
            </w:pPr>
          </w:p>
        </w:tc>
        <w:tc>
          <w:tcPr>
            <w:tcW w:w="848" w:type="dxa"/>
            <w:tcBorders>
              <w:top w:val="nil"/>
              <w:left w:val="nil"/>
              <w:bottom w:val="single" w:color="auto" w:sz="4" w:space="0"/>
              <w:right w:val="single" w:color="auto" w:sz="4" w:space="0"/>
            </w:tcBorders>
            <w:vAlign w:val="center"/>
          </w:tcPr>
          <w:p w14:paraId="20DB6792">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14:paraId="1D0B84B7">
            <w:pPr>
              <w:widowControl/>
              <w:spacing w:line="240" w:lineRule="exact"/>
              <w:jc w:val="center"/>
              <w:rPr>
                <w:rFonts w:hint="default" w:ascii="宋体" w:hAnsi="宋体" w:cs="宋体" w:eastAsiaTheme="minorEastAsia"/>
                <w:color w:val="auto"/>
                <w:kern w:val="0"/>
                <w:sz w:val="18"/>
                <w:szCs w:val="18"/>
                <w:highlight w:val="none"/>
                <w:lang w:val="en-US" w:eastAsia="zh-CN"/>
              </w:rPr>
            </w:pPr>
          </w:p>
        </w:tc>
        <w:tc>
          <w:tcPr>
            <w:tcW w:w="557" w:type="dxa"/>
            <w:gridSpan w:val="2"/>
            <w:tcBorders>
              <w:top w:val="nil"/>
              <w:left w:val="nil"/>
              <w:bottom w:val="single" w:color="auto" w:sz="4" w:space="0"/>
              <w:right w:val="single" w:color="auto" w:sz="4" w:space="0"/>
            </w:tcBorders>
            <w:vAlign w:val="center"/>
          </w:tcPr>
          <w:p w14:paraId="5F4319B0">
            <w:pPr>
              <w:widowControl/>
              <w:spacing w:line="240" w:lineRule="exact"/>
              <w:jc w:val="center"/>
              <w:rPr>
                <w:rFonts w:hint="default" w:ascii="宋体" w:hAnsi="宋体" w:cs="宋体" w:eastAsiaTheme="minorEastAsia"/>
                <w:color w:val="auto"/>
                <w:kern w:val="0"/>
                <w:sz w:val="18"/>
                <w:szCs w:val="18"/>
                <w:highlight w:val="none"/>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14:paraId="42484E46">
            <w:pPr>
              <w:widowControl/>
              <w:spacing w:line="240" w:lineRule="exact"/>
              <w:jc w:val="center"/>
              <w:rPr>
                <w:rFonts w:ascii="宋体" w:hAnsi="宋体" w:cs="宋体"/>
                <w:color w:val="auto"/>
                <w:kern w:val="0"/>
                <w:sz w:val="18"/>
                <w:szCs w:val="18"/>
                <w:highlight w:val="none"/>
              </w:rPr>
            </w:pPr>
          </w:p>
        </w:tc>
      </w:tr>
      <w:tr w14:paraId="505C30F1">
        <w:tblPrEx>
          <w:tblCellMar>
            <w:top w:w="0" w:type="dxa"/>
            <w:left w:w="108" w:type="dxa"/>
            <w:bottom w:w="0" w:type="dxa"/>
            <w:right w:w="108" w:type="dxa"/>
          </w:tblCellMar>
        </w:tblPrEx>
        <w:trPr>
          <w:trHeight w:val="3006" w:hRule="exact"/>
          <w:jc w:val="center"/>
        </w:trPr>
        <w:tc>
          <w:tcPr>
            <w:tcW w:w="578" w:type="dxa"/>
            <w:vMerge w:val="continue"/>
            <w:tcBorders>
              <w:left w:val="single" w:color="auto" w:sz="4" w:space="0"/>
              <w:right w:val="single" w:color="auto" w:sz="4" w:space="0"/>
            </w:tcBorders>
            <w:vAlign w:val="center"/>
          </w:tcPr>
          <w:p w14:paraId="7A9E0800">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75CC8C90">
            <w:pPr>
              <w:widowControl/>
              <w:spacing w:line="240" w:lineRule="exact"/>
              <w:jc w:val="center"/>
              <w:rPr>
                <w:rFonts w:ascii="宋体" w:hAnsi="宋体" w:cs="宋体"/>
                <w:color w:val="auto"/>
                <w:kern w:val="0"/>
                <w:sz w:val="18"/>
                <w:szCs w:val="18"/>
                <w:highlight w:val="none"/>
              </w:rPr>
            </w:pPr>
          </w:p>
        </w:tc>
        <w:tc>
          <w:tcPr>
            <w:tcW w:w="1086" w:type="dxa"/>
            <w:tcBorders>
              <w:top w:val="nil"/>
              <w:left w:val="single" w:color="auto" w:sz="4" w:space="0"/>
              <w:bottom w:val="single" w:color="auto" w:sz="4" w:space="0"/>
              <w:right w:val="single" w:color="auto" w:sz="4" w:space="0"/>
            </w:tcBorders>
            <w:vAlign w:val="center"/>
          </w:tcPr>
          <w:p w14:paraId="36FB466F">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社会效益</w:t>
            </w:r>
          </w:p>
          <w:p w14:paraId="63745C49">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001" w:type="dxa"/>
            <w:gridSpan w:val="3"/>
            <w:tcBorders>
              <w:top w:val="single" w:color="auto" w:sz="4" w:space="0"/>
              <w:left w:val="nil"/>
              <w:bottom w:val="single" w:color="auto" w:sz="4" w:space="0"/>
              <w:right w:val="single" w:color="auto" w:sz="4" w:space="0"/>
            </w:tcBorders>
            <w:vAlign w:val="center"/>
          </w:tcPr>
          <w:p w14:paraId="1763FACD">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全面调查我区自第四次全国经济普查以来第二产业和第三产业的发展规模及布局，特别是第三产业的发展情况，了解产业组织、产业结构的现状以及各生产要素的构成，摸清本区各类单位的基本情况，完善本区国民经济各行业的基本单位名录库。</w:t>
            </w:r>
          </w:p>
        </w:tc>
        <w:tc>
          <w:tcPr>
            <w:tcW w:w="938" w:type="dxa"/>
            <w:tcBorders>
              <w:top w:val="nil"/>
              <w:left w:val="nil"/>
              <w:bottom w:val="single" w:color="auto" w:sz="4" w:space="0"/>
              <w:right w:val="single" w:color="auto" w:sz="4" w:space="0"/>
            </w:tcBorders>
            <w:shd w:val="clear" w:color="auto" w:fill="auto"/>
            <w:vAlign w:val="center"/>
          </w:tcPr>
          <w:p w14:paraId="653ADBB5">
            <w:pPr>
              <w:widowControl/>
              <w:spacing w:line="240" w:lineRule="exact"/>
              <w:jc w:val="center"/>
              <w:rPr>
                <w:rFonts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rPr>
              <w:t>了解第二第三产业的发展情况</w:t>
            </w:r>
          </w:p>
        </w:tc>
        <w:tc>
          <w:tcPr>
            <w:tcW w:w="848" w:type="dxa"/>
            <w:tcBorders>
              <w:top w:val="nil"/>
              <w:left w:val="nil"/>
              <w:bottom w:val="single" w:color="auto" w:sz="4" w:space="0"/>
              <w:right w:val="single" w:color="auto" w:sz="4" w:space="0"/>
            </w:tcBorders>
            <w:shd w:val="clear" w:color="auto" w:fill="auto"/>
            <w:vAlign w:val="center"/>
          </w:tcPr>
          <w:p w14:paraId="4541409C">
            <w:pPr>
              <w:widowControl/>
              <w:spacing w:line="240" w:lineRule="exact"/>
              <w:jc w:val="center"/>
              <w:rPr>
                <w:rFonts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eastAsia="zh-CN"/>
              </w:rPr>
              <w:t>了解第二第三产业的发展情况</w:t>
            </w:r>
          </w:p>
        </w:tc>
        <w:tc>
          <w:tcPr>
            <w:tcW w:w="557" w:type="dxa"/>
            <w:gridSpan w:val="2"/>
            <w:tcBorders>
              <w:top w:val="nil"/>
              <w:left w:val="nil"/>
              <w:bottom w:val="single" w:color="auto" w:sz="4" w:space="0"/>
              <w:right w:val="single" w:color="auto" w:sz="4" w:space="0"/>
            </w:tcBorders>
            <w:shd w:val="clear" w:color="auto" w:fill="auto"/>
            <w:vAlign w:val="center"/>
          </w:tcPr>
          <w:p w14:paraId="03107124">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14:paraId="04AF3D83">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198DA7B8">
            <w:pPr>
              <w:widowControl/>
              <w:spacing w:line="240" w:lineRule="exact"/>
              <w:jc w:val="center"/>
              <w:rPr>
                <w:rFonts w:ascii="宋体" w:hAnsi="宋体" w:cs="宋体"/>
                <w:color w:val="auto"/>
                <w:kern w:val="0"/>
                <w:sz w:val="18"/>
                <w:szCs w:val="18"/>
                <w:highlight w:val="none"/>
              </w:rPr>
            </w:pPr>
          </w:p>
        </w:tc>
      </w:tr>
      <w:tr w14:paraId="223D3E4D">
        <w:tblPrEx>
          <w:tblCellMar>
            <w:top w:w="0" w:type="dxa"/>
            <w:left w:w="108" w:type="dxa"/>
            <w:bottom w:w="0" w:type="dxa"/>
            <w:right w:w="108" w:type="dxa"/>
          </w:tblCellMar>
        </w:tblPrEx>
        <w:trPr>
          <w:trHeight w:val="850" w:hRule="exact"/>
          <w:jc w:val="center"/>
        </w:trPr>
        <w:tc>
          <w:tcPr>
            <w:tcW w:w="578" w:type="dxa"/>
            <w:vMerge w:val="continue"/>
            <w:tcBorders>
              <w:left w:val="single" w:color="auto" w:sz="4" w:space="0"/>
              <w:right w:val="single" w:color="auto" w:sz="4" w:space="0"/>
            </w:tcBorders>
            <w:vAlign w:val="center"/>
          </w:tcPr>
          <w:p w14:paraId="4F3B8F06">
            <w:pPr>
              <w:widowControl/>
              <w:spacing w:line="240" w:lineRule="exact"/>
              <w:jc w:val="center"/>
              <w:rPr>
                <w:rFonts w:ascii="宋体" w:hAnsi="宋体" w:cs="宋体"/>
                <w:color w:val="auto"/>
                <w:kern w:val="0"/>
                <w:sz w:val="18"/>
                <w:szCs w:val="18"/>
                <w:highlight w:val="none"/>
              </w:rPr>
            </w:pPr>
          </w:p>
        </w:tc>
        <w:tc>
          <w:tcPr>
            <w:tcW w:w="969" w:type="dxa"/>
            <w:vMerge w:val="continue"/>
            <w:tcBorders>
              <w:top w:val="nil"/>
              <w:left w:val="single" w:color="auto" w:sz="4" w:space="0"/>
              <w:bottom w:val="single" w:color="auto" w:sz="4" w:space="0"/>
              <w:right w:val="single" w:color="auto" w:sz="4" w:space="0"/>
            </w:tcBorders>
            <w:vAlign w:val="center"/>
          </w:tcPr>
          <w:p w14:paraId="613E0785">
            <w:pPr>
              <w:widowControl/>
              <w:spacing w:line="240" w:lineRule="exact"/>
              <w:jc w:val="center"/>
              <w:rPr>
                <w:rFonts w:ascii="宋体" w:hAnsi="宋体" w:cs="宋体"/>
                <w:color w:val="auto"/>
                <w:kern w:val="0"/>
                <w:sz w:val="18"/>
                <w:szCs w:val="18"/>
                <w:highlight w:val="none"/>
              </w:rPr>
            </w:pPr>
          </w:p>
        </w:tc>
        <w:tc>
          <w:tcPr>
            <w:tcW w:w="1086" w:type="dxa"/>
            <w:tcBorders>
              <w:top w:val="nil"/>
              <w:left w:val="single" w:color="auto" w:sz="4" w:space="0"/>
              <w:bottom w:val="single" w:color="auto" w:sz="4" w:space="0"/>
              <w:right w:val="single" w:color="auto" w:sz="4" w:space="0"/>
            </w:tcBorders>
            <w:vAlign w:val="center"/>
          </w:tcPr>
          <w:p w14:paraId="170B9925">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生态效益</w:t>
            </w:r>
          </w:p>
          <w:p w14:paraId="771B45E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001" w:type="dxa"/>
            <w:gridSpan w:val="3"/>
            <w:tcBorders>
              <w:top w:val="single" w:color="auto" w:sz="4" w:space="0"/>
              <w:left w:val="nil"/>
              <w:bottom w:val="single" w:color="auto" w:sz="4" w:space="0"/>
              <w:right w:val="single" w:color="auto" w:sz="4" w:space="0"/>
            </w:tcBorders>
            <w:vAlign w:val="center"/>
          </w:tcPr>
          <w:p w14:paraId="498D375B">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938" w:type="dxa"/>
            <w:tcBorders>
              <w:top w:val="nil"/>
              <w:left w:val="nil"/>
              <w:bottom w:val="single" w:color="auto" w:sz="4" w:space="0"/>
              <w:right w:val="single" w:color="auto" w:sz="4" w:space="0"/>
            </w:tcBorders>
            <w:shd w:val="clear" w:color="auto" w:fill="auto"/>
            <w:vAlign w:val="center"/>
          </w:tcPr>
          <w:p w14:paraId="171521A6">
            <w:pPr>
              <w:widowControl/>
              <w:spacing w:line="240" w:lineRule="exact"/>
              <w:jc w:val="center"/>
              <w:rPr>
                <w:rFonts w:ascii="宋体" w:hAnsi="宋体" w:cs="宋体" w:eastAsiaTheme="minorEastAsia"/>
                <w:color w:val="auto"/>
                <w:kern w:val="0"/>
                <w:sz w:val="18"/>
                <w:szCs w:val="18"/>
                <w:highlight w:val="none"/>
                <w:lang w:val="en-US" w:eastAsia="zh-CN" w:bidi="ar-SA"/>
              </w:rPr>
            </w:pPr>
          </w:p>
        </w:tc>
        <w:tc>
          <w:tcPr>
            <w:tcW w:w="848" w:type="dxa"/>
            <w:tcBorders>
              <w:top w:val="nil"/>
              <w:left w:val="nil"/>
              <w:bottom w:val="single" w:color="auto" w:sz="4" w:space="0"/>
              <w:right w:val="single" w:color="auto" w:sz="4" w:space="0"/>
            </w:tcBorders>
            <w:shd w:val="clear" w:color="auto" w:fill="auto"/>
            <w:vAlign w:val="center"/>
          </w:tcPr>
          <w:p w14:paraId="0575F0A2">
            <w:pPr>
              <w:widowControl/>
              <w:spacing w:line="240" w:lineRule="exact"/>
              <w:jc w:val="center"/>
              <w:rPr>
                <w:rFonts w:ascii="宋体" w:hAnsi="宋体" w:cs="宋体" w:eastAsiaTheme="minorEastAsia"/>
                <w:color w:val="auto"/>
                <w:kern w:val="0"/>
                <w:sz w:val="18"/>
                <w:szCs w:val="18"/>
                <w:highlight w:val="none"/>
                <w:lang w:val="en-US" w:eastAsia="zh-CN" w:bidi="ar-SA"/>
              </w:rPr>
            </w:pPr>
          </w:p>
        </w:tc>
        <w:tc>
          <w:tcPr>
            <w:tcW w:w="557" w:type="dxa"/>
            <w:gridSpan w:val="2"/>
            <w:tcBorders>
              <w:top w:val="nil"/>
              <w:left w:val="nil"/>
              <w:bottom w:val="single" w:color="auto" w:sz="4" w:space="0"/>
              <w:right w:val="single" w:color="auto" w:sz="4" w:space="0"/>
            </w:tcBorders>
            <w:shd w:val="clear" w:color="auto" w:fill="auto"/>
            <w:vAlign w:val="center"/>
          </w:tcPr>
          <w:p w14:paraId="0571A46B">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p>
        </w:tc>
        <w:tc>
          <w:tcPr>
            <w:tcW w:w="557" w:type="dxa"/>
            <w:gridSpan w:val="2"/>
            <w:tcBorders>
              <w:top w:val="nil"/>
              <w:left w:val="nil"/>
              <w:bottom w:val="single" w:color="auto" w:sz="4" w:space="0"/>
              <w:right w:val="single" w:color="auto" w:sz="4" w:space="0"/>
            </w:tcBorders>
            <w:shd w:val="clear" w:color="auto" w:fill="auto"/>
            <w:vAlign w:val="center"/>
          </w:tcPr>
          <w:p w14:paraId="0C619B2C">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p>
        </w:tc>
        <w:tc>
          <w:tcPr>
            <w:tcW w:w="1394" w:type="dxa"/>
            <w:gridSpan w:val="2"/>
            <w:tcBorders>
              <w:top w:val="single" w:color="auto" w:sz="4" w:space="0"/>
              <w:left w:val="nil"/>
              <w:bottom w:val="single" w:color="auto" w:sz="4" w:space="0"/>
              <w:right w:val="single" w:color="auto" w:sz="4" w:space="0"/>
            </w:tcBorders>
            <w:vAlign w:val="center"/>
          </w:tcPr>
          <w:p w14:paraId="40C1B9F0">
            <w:pPr>
              <w:widowControl/>
              <w:spacing w:line="240" w:lineRule="exact"/>
              <w:jc w:val="center"/>
              <w:rPr>
                <w:rFonts w:ascii="宋体" w:hAnsi="宋体" w:cs="宋体"/>
                <w:color w:val="auto"/>
                <w:kern w:val="0"/>
                <w:sz w:val="18"/>
                <w:szCs w:val="18"/>
                <w:highlight w:val="none"/>
              </w:rPr>
            </w:pPr>
          </w:p>
        </w:tc>
      </w:tr>
      <w:tr w14:paraId="172A5258">
        <w:tblPrEx>
          <w:tblCellMar>
            <w:top w:w="0" w:type="dxa"/>
            <w:left w:w="108" w:type="dxa"/>
            <w:bottom w:w="0" w:type="dxa"/>
            <w:right w:w="108" w:type="dxa"/>
          </w:tblCellMar>
        </w:tblPrEx>
        <w:trPr>
          <w:trHeight w:val="850" w:hRule="exact"/>
          <w:jc w:val="center"/>
        </w:trPr>
        <w:tc>
          <w:tcPr>
            <w:tcW w:w="578" w:type="dxa"/>
            <w:vMerge w:val="continue"/>
            <w:tcBorders>
              <w:top w:val="single" w:color="auto" w:sz="4" w:space="0"/>
              <w:left w:val="single" w:color="auto" w:sz="4" w:space="0"/>
              <w:right w:val="single" w:color="auto" w:sz="4" w:space="0"/>
            </w:tcBorders>
            <w:vAlign w:val="center"/>
          </w:tcPr>
          <w:p w14:paraId="5711C3F1">
            <w:pPr>
              <w:widowControl/>
              <w:spacing w:line="240" w:lineRule="exact"/>
              <w:jc w:val="center"/>
              <w:rPr>
                <w:rFonts w:ascii="宋体" w:hAnsi="宋体" w:cs="宋体"/>
                <w:color w:val="auto"/>
                <w:kern w:val="0"/>
                <w:sz w:val="18"/>
                <w:szCs w:val="18"/>
                <w:highlight w:val="none"/>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4C276CD0">
            <w:pPr>
              <w:widowControl/>
              <w:spacing w:line="240" w:lineRule="exact"/>
              <w:jc w:val="center"/>
              <w:rPr>
                <w:rFonts w:ascii="宋体" w:hAnsi="宋体" w:cs="宋体"/>
                <w:color w:val="auto"/>
                <w:kern w:val="0"/>
                <w:sz w:val="18"/>
                <w:szCs w:val="18"/>
                <w:highlight w:val="none"/>
              </w:rPr>
            </w:pPr>
          </w:p>
        </w:tc>
        <w:tc>
          <w:tcPr>
            <w:tcW w:w="1086" w:type="dxa"/>
            <w:tcBorders>
              <w:top w:val="single" w:color="auto" w:sz="4" w:space="0"/>
              <w:left w:val="single" w:color="auto" w:sz="4" w:space="0"/>
              <w:bottom w:val="single" w:color="auto" w:sz="4" w:space="0"/>
              <w:right w:val="single" w:color="auto" w:sz="4" w:space="0"/>
            </w:tcBorders>
            <w:vAlign w:val="center"/>
          </w:tcPr>
          <w:p w14:paraId="126AE50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2001" w:type="dxa"/>
            <w:gridSpan w:val="3"/>
            <w:tcBorders>
              <w:top w:val="single" w:color="auto" w:sz="4" w:space="0"/>
              <w:left w:val="nil"/>
              <w:bottom w:val="single" w:color="auto" w:sz="4" w:space="0"/>
              <w:right w:val="single" w:color="auto" w:sz="4" w:space="0"/>
            </w:tcBorders>
            <w:vAlign w:val="center"/>
          </w:tcPr>
          <w:p w14:paraId="66EE25DB">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938" w:type="dxa"/>
            <w:tcBorders>
              <w:top w:val="single" w:color="auto" w:sz="4" w:space="0"/>
              <w:left w:val="nil"/>
              <w:bottom w:val="single" w:color="auto" w:sz="4" w:space="0"/>
              <w:right w:val="single" w:color="auto" w:sz="4" w:space="0"/>
            </w:tcBorders>
            <w:shd w:val="clear" w:color="auto" w:fill="auto"/>
            <w:vAlign w:val="center"/>
          </w:tcPr>
          <w:p w14:paraId="5A8D9C60">
            <w:pPr>
              <w:widowControl/>
              <w:spacing w:line="240" w:lineRule="exact"/>
              <w:jc w:val="center"/>
              <w:rPr>
                <w:rFonts w:ascii="宋体" w:hAnsi="宋体" w:cs="宋体" w:eastAsiaTheme="minorEastAsia"/>
                <w:color w:val="auto"/>
                <w:kern w:val="0"/>
                <w:sz w:val="18"/>
                <w:szCs w:val="18"/>
                <w:highlight w:val="none"/>
                <w:lang w:val="en-US" w:eastAsia="zh-CN" w:bidi="ar-SA"/>
              </w:rPr>
            </w:pPr>
          </w:p>
        </w:tc>
        <w:tc>
          <w:tcPr>
            <w:tcW w:w="848" w:type="dxa"/>
            <w:tcBorders>
              <w:top w:val="single" w:color="auto" w:sz="4" w:space="0"/>
              <w:left w:val="nil"/>
              <w:bottom w:val="single" w:color="auto" w:sz="4" w:space="0"/>
              <w:right w:val="single" w:color="auto" w:sz="4" w:space="0"/>
            </w:tcBorders>
            <w:shd w:val="clear" w:color="auto" w:fill="auto"/>
            <w:vAlign w:val="center"/>
          </w:tcPr>
          <w:p w14:paraId="347D3978">
            <w:pPr>
              <w:widowControl/>
              <w:spacing w:line="240" w:lineRule="exact"/>
              <w:jc w:val="center"/>
              <w:rPr>
                <w:rFonts w:ascii="宋体" w:hAnsi="宋体" w:cs="宋体" w:eastAsiaTheme="minorEastAsia"/>
                <w:color w:val="auto"/>
                <w:kern w:val="0"/>
                <w:sz w:val="18"/>
                <w:szCs w:val="18"/>
                <w:highlight w:val="none"/>
                <w:lang w:val="en-US" w:eastAsia="zh-CN" w:bidi="ar-SA"/>
              </w:rPr>
            </w:pP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3A19F0ED">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022DF619">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p>
        </w:tc>
        <w:tc>
          <w:tcPr>
            <w:tcW w:w="1394" w:type="dxa"/>
            <w:gridSpan w:val="2"/>
            <w:tcBorders>
              <w:top w:val="single" w:color="auto" w:sz="4" w:space="0"/>
              <w:left w:val="nil"/>
              <w:bottom w:val="single" w:color="auto" w:sz="4" w:space="0"/>
              <w:right w:val="single" w:color="auto" w:sz="4" w:space="0"/>
            </w:tcBorders>
            <w:vAlign w:val="center"/>
          </w:tcPr>
          <w:p w14:paraId="5DD1CE10">
            <w:pPr>
              <w:widowControl/>
              <w:spacing w:line="240" w:lineRule="exact"/>
              <w:jc w:val="center"/>
              <w:rPr>
                <w:rFonts w:ascii="宋体" w:hAnsi="宋体" w:cs="宋体"/>
                <w:color w:val="auto"/>
                <w:kern w:val="0"/>
                <w:sz w:val="18"/>
                <w:szCs w:val="18"/>
                <w:highlight w:val="none"/>
              </w:rPr>
            </w:pPr>
          </w:p>
        </w:tc>
      </w:tr>
      <w:tr w14:paraId="33D77A24">
        <w:tblPrEx>
          <w:tblCellMar>
            <w:top w:w="0" w:type="dxa"/>
            <w:left w:w="108" w:type="dxa"/>
            <w:bottom w:w="0" w:type="dxa"/>
            <w:right w:w="108" w:type="dxa"/>
          </w:tblCellMar>
        </w:tblPrEx>
        <w:trPr>
          <w:trHeight w:val="1161" w:hRule="exact"/>
          <w:jc w:val="center"/>
        </w:trPr>
        <w:tc>
          <w:tcPr>
            <w:tcW w:w="578" w:type="dxa"/>
            <w:vMerge w:val="continue"/>
            <w:tcBorders>
              <w:left w:val="single" w:color="auto" w:sz="4" w:space="0"/>
              <w:right w:val="single" w:color="auto" w:sz="4" w:space="0"/>
            </w:tcBorders>
            <w:vAlign w:val="center"/>
          </w:tcPr>
          <w:p w14:paraId="76C9DAF7">
            <w:pPr>
              <w:widowControl/>
              <w:spacing w:line="240" w:lineRule="exact"/>
              <w:jc w:val="center"/>
              <w:rPr>
                <w:rFonts w:ascii="宋体" w:hAnsi="宋体" w:cs="宋体"/>
                <w:color w:val="auto"/>
                <w:kern w:val="0"/>
                <w:sz w:val="18"/>
                <w:szCs w:val="18"/>
                <w:highlight w:val="none"/>
              </w:rPr>
            </w:pPr>
          </w:p>
        </w:tc>
        <w:tc>
          <w:tcPr>
            <w:tcW w:w="969" w:type="dxa"/>
            <w:tcBorders>
              <w:top w:val="single" w:color="auto" w:sz="4" w:space="0"/>
              <w:left w:val="single" w:color="auto" w:sz="4" w:space="0"/>
              <w:right w:val="single" w:color="auto" w:sz="4" w:space="0"/>
            </w:tcBorders>
            <w:vAlign w:val="center"/>
          </w:tcPr>
          <w:p w14:paraId="3607FDCC">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满意度</w:t>
            </w:r>
          </w:p>
          <w:p w14:paraId="70ECCDAD">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1086" w:type="dxa"/>
            <w:tcBorders>
              <w:top w:val="single" w:color="auto" w:sz="4" w:space="0"/>
              <w:left w:val="single" w:color="auto" w:sz="4" w:space="0"/>
              <w:bottom w:val="single" w:color="auto" w:sz="4" w:space="0"/>
              <w:right w:val="single" w:color="auto" w:sz="4" w:space="0"/>
            </w:tcBorders>
            <w:vAlign w:val="center"/>
          </w:tcPr>
          <w:p w14:paraId="3BF36C00">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14:paraId="56D04BE0">
            <w:pPr>
              <w:widowControl/>
              <w:spacing w:line="240" w:lineRule="exact"/>
              <w:jc w:val="left"/>
              <w:rPr>
                <w:rFonts w:hint="eastAsia" w:ascii="宋体" w:hAnsi="宋体" w:cs="宋体" w:eastAsiaTheme="minorEastAsia"/>
                <w:color w:val="auto"/>
                <w:kern w:val="0"/>
                <w:sz w:val="18"/>
                <w:szCs w:val="18"/>
                <w:highlight w:val="none"/>
                <w:lang w:eastAsia="zh-CN"/>
              </w:rPr>
            </w:pPr>
            <w:r>
              <w:rPr>
                <w:rFonts w:hint="eastAsia" w:ascii="宋体" w:hAnsi="宋体" w:cs="宋体"/>
                <w:color w:val="auto"/>
                <w:kern w:val="0"/>
                <w:sz w:val="18"/>
                <w:szCs w:val="18"/>
                <w:highlight w:val="none"/>
              </w:rPr>
              <w:t>指标1：满足市普查办工作要求；服务区委区政府决策需要</w:t>
            </w:r>
            <w:r>
              <w:rPr>
                <w:rFonts w:hint="eastAsia" w:ascii="宋体" w:hAnsi="宋体" w:cs="宋体"/>
                <w:color w:val="auto"/>
                <w:kern w:val="0"/>
                <w:sz w:val="18"/>
                <w:szCs w:val="18"/>
                <w:highlight w:val="none"/>
                <w:lang w:eastAsia="zh-CN"/>
              </w:rPr>
              <w:t>；调查对象满意率</w:t>
            </w:r>
          </w:p>
        </w:tc>
        <w:tc>
          <w:tcPr>
            <w:tcW w:w="938" w:type="dxa"/>
            <w:tcBorders>
              <w:top w:val="single" w:color="auto" w:sz="4" w:space="0"/>
              <w:left w:val="nil"/>
              <w:bottom w:val="single" w:color="auto" w:sz="4" w:space="0"/>
              <w:right w:val="single" w:color="auto" w:sz="4" w:space="0"/>
            </w:tcBorders>
            <w:shd w:val="clear" w:color="auto" w:fill="auto"/>
            <w:vAlign w:val="center"/>
          </w:tcPr>
          <w:p w14:paraId="7EAC3ECF">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rPr>
              <w:t>≥</w:t>
            </w:r>
            <w:r>
              <w:rPr>
                <w:rFonts w:hint="eastAsia" w:ascii="宋体" w:hAnsi="宋体" w:cs="宋体"/>
                <w:color w:val="auto"/>
                <w:kern w:val="0"/>
                <w:sz w:val="18"/>
                <w:szCs w:val="18"/>
                <w:highlight w:val="none"/>
                <w:lang w:val="en-US" w:eastAsia="zh-CN"/>
              </w:rPr>
              <w:t>95（%）</w:t>
            </w:r>
          </w:p>
        </w:tc>
        <w:tc>
          <w:tcPr>
            <w:tcW w:w="848" w:type="dxa"/>
            <w:tcBorders>
              <w:top w:val="single" w:color="auto" w:sz="4" w:space="0"/>
              <w:left w:val="nil"/>
              <w:bottom w:val="single" w:color="auto" w:sz="4" w:space="0"/>
              <w:right w:val="single" w:color="auto" w:sz="4" w:space="0"/>
            </w:tcBorders>
            <w:shd w:val="clear" w:color="auto" w:fill="auto"/>
            <w:vAlign w:val="center"/>
          </w:tcPr>
          <w:p w14:paraId="2E2CA875">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95</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1C08BDE4">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bidi="ar-SA"/>
              </w:rPr>
              <w:t>5</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324F2B2E">
            <w:pPr>
              <w:widowControl/>
              <w:spacing w:line="240" w:lineRule="exact"/>
              <w:jc w:val="center"/>
              <w:rPr>
                <w:rFonts w:hint="default" w:ascii="宋体" w:hAnsi="宋体" w:cs="宋体" w:eastAsiaTheme="minorEastAsia"/>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bidi="ar-SA"/>
              </w:rPr>
              <w:t>5</w:t>
            </w:r>
          </w:p>
        </w:tc>
        <w:tc>
          <w:tcPr>
            <w:tcW w:w="1394" w:type="dxa"/>
            <w:gridSpan w:val="2"/>
            <w:tcBorders>
              <w:top w:val="single" w:color="auto" w:sz="4" w:space="0"/>
              <w:left w:val="nil"/>
              <w:bottom w:val="single" w:color="auto" w:sz="4" w:space="0"/>
              <w:right w:val="single" w:color="auto" w:sz="4" w:space="0"/>
            </w:tcBorders>
            <w:vAlign w:val="center"/>
          </w:tcPr>
          <w:p w14:paraId="30608B71">
            <w:pPr>
              <w:widowControl/>
              <w:spacing w:line="240" w:lineRule="exact"/>
              <w:jc w:val="center"/>
              <w:rPr>
                <w:rFonts w:ascii="宋体" w:hAnsi="宋体" w:cs="宋体"/>
                <w:color w:val="auto"/>
                <w:kern w:val="0"/>
                <w:sz w:val="18"/>
                <w:szCs w:val="18"/>
                <w:highlight w:val="none"/>
              </w:rPr>
            </w:pPr>
          </w:p>
        </w:tc>
      </w:tr>
      <w:tr w14:paraId="34092254">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3EF49D8E">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总分</w:t>
            </w:r>
          </w:p>
        </w:tc>
        <w:tc>
          <w:tcPr>
            <w:tcW w:w="557" w:type="dxa"/>
            <w:gridSpan w:val="2"/>
            <w:tcBorders>
              <w:top w:val="nil"/>
              <w:left w:val="nil"/>
              <w:bottom w:val="single" w:color="auto" w:sz="4" w:space="0"/>
              <w:right w:val="single" w:color="auto" w:sz="4" w:space="0"/>
            </w:tcBorders>
            <w:vAlign w:val="center"/>
          </w:tcPr>
          <w:p w14:paraId="4D4C615A">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w:t>
            </w:r>
          </w:p>
        </w:tc>
        <w:tc>
          <w:tcPr>
            <w:tcW w:w="557" w:type="dxa"/>
            <w:gridSpan w:val="2"/>
            <w:tcBorders>
              <w:top w:val="nil"/>
              <w:left w:val="nil"/>
              <w:bottom w:val="single" w:color="auto" w:sz="4" w:space="0"/>
              <w:right w:val="single" w:color="auto" w:sz="4" w:space="0"/>
            </w:tcBorders>
            <w:vAlign w:val="center"/>
          </w:tcPr>
          <w:p w14:paraId="421413B9">
            <w:pPr>
              <w:widowControl/>
              <w:spacing w:line="240" w:lineRule="exact"/>
              <w:jc w:val="center"/>
              <w:rPr>
                <w:rFonts w:hint="default" w:ascii="宋体" w:hAnsi="宋体" w:cs="宋体" w:eastAsiaTheme="minorEastAsia"/>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14:paraId="393486BF">
            <w:pPr>
              <w:widowControl/>
              <w:spacing w:line="240" w:lineRule="exact"/>
              <w:jc w:val="center"/>
              <w:rPr>
                <w:rFonts w:ascii="宋体" w:hAnsi="宋体" w:cs="宋体"/>
                <w:color w:val="auto"/>
                <w:kern w:val="0"/>
                <w:sz w:val="18"/>
                <w:szCs w:val="18"/>
                <w:highlight w:val="none"/>
              </w:rPr>
            </w:pPr>
          </w:p>
        </w:tc>
      </w:tr>
    </w:tbl>
    <w:p w14:paraId="22CE8CE2">
      <w:pPr>
        <w:widowControl/>
        <w:spacing w:line="480" w:lineRule="exact"/>
        <w:ind w:firstLine="440" w:firstLineChars="200"/>
        <w:jc w:val="left"/>
        <w:outlineLvl w:val="0"/>
        <w:rPr>
          <w:rFonts w:hint="eastAsia" w:ascii="宋体" w:hAnsi="宋体" w:eastAsia="宋体" w:cs="宋体"/>
          <w:color w:val="auto"/>
          <w:kern w:val="0"/>
          <w:sz w:val="22"/>
          <w:szCs w:val="24"/>
        </w:rPr>
      </w:pPr>
    </w:p>
    <w:p w14:paraId="62B2DD1D">
      <w:pPr>
        <w:widowControl/>
        <w:spacing w:line="480" w:lineRule="exact"/>
        <w:ind w:firstLine="440" w:firstLineChars="200"/>
        <w:jc w:val="left"/>
        <w:outlineLvl w:val="0"/>
        <w:rPr>
          <w:rFonts w:hint="eastAsia" w:ascii="宋体" w:hAnsi="宋体" w:eastAsia="宋体" w:cs="宋体"/>
          <w:color w:val="auto"/>
          <w:kern w:val="0"/>
          <w:sz w:val="22"/>
          <w:szCs w:val="24"/>
        </w:rPr>
      </w:pPr>
    </w:p>
    <w:p w14:paraId="38B70B9F">
      <w:pPr>
        <w:widowControl/>
        <w:spacing w:line="480" w:lineRule="exact"/>
        <w:ind w:firstLine="440" w:firstLineChars="200"/>
        <w:jc w:val="left"/>
        <w:outlineLvl w:val="0"/>
        <w:rPr>
          <w:rFonts w:hint="eastAsia" w:ascii="宋体" w:hAnsi="宋体" w:eastAsia="宋体" w:cs="宋体"/>
          <w:color w:val="auto"/>
          <w:kern w:val="0"/>
          <w:sz w:val="22"/>
          <w:szCs w:val="24"/>
        </w:rPr>
      </w:pPr>
    </w:p>
    <w:p w14:paraId="107F53DB">
      <w:pPr>
        <w:widowControl/>
        <w:spacing w:line="480" w:lineRule="exact"/>
        <w:ind w:firstLine="440" w:firstLineChars="200"/>
        <w:jc w:val="left"/>
        <w:outlineLvl w:val="0"/>
        <w:rPr>
          <w:rFonts w:hint="eastAsia" w:ascii="宋体" w:hAnsi="宋体" w:eastAsia="宋体" w:cs="宋体"/>
          <w:color w:val="auto"/>
          <w:kern w:val="0"/>
          <w:sz w:val="22"/>
          <w:szCs w:val="24"/>
        </w:rPr>
      </w:pPr>
    </w:p>
    <w:p w14:paraId="4BE72865">
      <w:pPr>
        <w:widowControl/>
        <w:spacing w:line="480" w:lineRule="exact"/>
        <w:ind w:firstLine="440" w:firstLineChars="200"/>
        <w:jc w:val="left"/>
        <w:outlineLvl w:val="0"/>
        <w:rPr>
          <w:rFonts w:hint="eastAsia" w:ascii="宋体" w:hAnsi="宋体" w:eastAsia="宋体" w:cs="宋体"/>
          <w:color w:val="auto"/>
          <w:kern w:val="0"/>
          <w:sz w:val="22"/>
          <w:szCs w:val="24"/>
        </w:rPr>
      </w:pPr>
    </w:p>
    <w:p w14:paraId="0C7EB12F">
      <w:pPr>
        <w:widowControl/>
        <w:spacing w:line="480" w:lineRule="exact"/>
        <w:ind w:firstLine="440" w:firstLineChars="200"/>
        <w:jc w:val="left"/>
        <w:outlineLvl w:val="0"/>
        <w:rPr>
          <w:rFonts w:hint="eastAsia" w:ascii="宋体" w:hAnsi="宋体" w:eastAsia="宋体" w:cs="宋体"/>
          <w:color w:val="auto"/>
          <w:kern w:val="0"/>
          <w:sz w:val="22"/>
          <w:szCs w:val="24"/>
        </w:rPr>
      </w:pPr>
    </w:p>
    <w:p w14:paraId="1453AE90">
      <w:pPr>
        <w:widowControl/>
        <w:spacing w:line="480" w:lineRule="exact"/>
        <w:ind w:firstLine="440" w:firstLineChars="200"/>
        <w:jc w:val="left"/>
        <w:outlineLvl w:val="0"/>
        <w:rPr>
          <w:rFonts w:hint="eastAsia" w:ascii="宋体" w:hAnsi="宋体" w:eastAsia="宋体" w:cs="宋体"/>
          <w:color w:val="auto"/>
          <w:kern w:val="0"/>
          <w:sz w:val="22"/>
          <w:szCs w:val="24"/>
        </w:rPr>
      </w:pPr>
    </w:p>
    <w:p w14:paraId="5E5FC48E">
      <w:pPr>
        <w:widowControl/>
        <w:spacing w:line="480" w:lineRule="exact"/>
        <w:ind w:firstLine="440" w:firstLineChars="200"/>
        <w:jc w:val="left"/>
        <w:outlineLvl w:val="0"/>
        <w:rPr>
          <w:rFonts w:hint="eastAsia" w:ascii="宋体" w:hAnsi="宋体" w:eastAsia="宋体" w:cs="宋体"/>
          <w:color w:val="auto"/>
          <w:kern w:val="0"/>
          <w:sz w:val="22"/>
          <w:szCs w:val="24"/>
        </w:rPr>
      </w:pPr>
    </w:p>
    <w:p w14:paraId="58A88C2E">
      <w:pPr>
        <w:widowControl/>
        <w:spacing w:line="480" w:lineRule="exact"/>
        <w:ind w:firstLine="440" w:firstLineChars="200"/>
        <w:jc w:val="left"/>
        <w:outlineLvl w:val="0"/>
        <w:rPr>
          <w:rFonts w:hint="eastAsia" w:ascii="宋体" w:hAnsi="宋体" w:eastAsia="宋体" w:cs="宋体"/>
          <w:color w:val="auto"/>
          <w:kern w:val="0"/>
          <w:sz w:val="22"/>
          <w:szCs w:val="24"/>
        </w:rPr>
      </w:pPr>
    </w:p>
    <w:p w14:paraId="1B242815">
      <w:pPr>
        <w:widowControl/>
        <w:spacing w:line="480" w:lineRule="exact"/>
        <w:ind w:firstLine="440" w:firstLineChars="200"/>
        <w:jc w:val="left"/>
        <w:outlineLvl w:val="0"/>
        <w:rPr>
          <w:rFonts w:hint="eastAsia" w:ascii="宋体" w:hAnsi="宋体" w:eastAsia="宋体" w:cs="宋体"/>
          <w:color w:val="auto"/>
          <w:kern w:val="0"/>
          <w:sz w:val="22"/>
          <w:szCs w:val="24"/>
        </w:rPr>
      </w:pPr>
    </w:p>
    <w:p w14:paraId="557CCB82">
      <w:pPr>
        <w:widowControl/>
        <w:spacing w:line="480" w:lineRule="exact"/>
        <w:ind w:firstLine="440" w:firstLineChars="200"/>
        <w:jc w:val="left"/>
        <w:outlineLvl w:val="0"/>
        <w:rPr>
          <w:rFonts w:hint="eastAsia" w:ascii="宋体" w:hAnsi="宋体" w:eastAsia="宋体" w:cs="宋体"/>
          <w:color w:val="auto"/>
          <w:kern w:val="0"/>
          <w:sz w:val="22"/>
          <w:szCs w:val="24"/>
        </w:rPr>
      </w:pPr>
    </w:p>
    <w:p w14:paraId="1FEC95C2">
      <w:pPr>
        <w:widowControl/>
        <w:spacing w:line="480" w:lineRule="exact"/>
        <w:ind w:firstLine="440" w:firstLineChars="200"/>
        <w:jc w:val="left"/>
        <w:outlineLvl w:val="0"/>
        <w:rPr>
          <w:rFonts w:hint="eastAsia" w:ascii="宋体" w:hAnsi="宋体" w:eastAsia="宋体" w:cs="宋体"/>
          <w:color w:val="auto"/>
          <w:kern w:val="0"/>
          <w:sz w:val="22"/>
          <w:szCs w:val="24"/>
        </w:rPr>
      </w:pPr>
    </w:p>
    <w:p w14:paraId="35B80BFF">
      <w:pPr>
        <w:widowControl/>
        <w:spacing w:line="480" w:lineRule="exact"/>
        <w:ind w:firstLine="440" w:firstLineChars="200"/>
        <w:jc w:val="left"/>
        <w:outlineLvl w:val="0"/>
        <w:rPr>
          <w:rFonts w:hint="eastAsia" w:ascii="宋体" w:hAnsi="宋体" w:eastAsia="宋体" w:cs="宋体"/>
          <w:color w:val="auto"/>
          <w:kern w:val="0"/>
          <w:sz w:val="22"/>
          <w:szCs w:val="24"/>
        </w:rPr>
      </w:pPr>
    </w:p>
    <w:p w14:paraId="0A3D9EE6">
      <w:pPr>
        <w:widowControl/>
        <w:spacing w:line="480" w:lineRule="exact"/>
        <w:ind w:firstLine="440" w:firstLineChars="200"/>
        <w:jc w:val="left"/>
        <w:outlineLvl w:val="0"/>
        <w:rPr>
          <w:rFonts w:hint="eastAsia" w:ascii="宋体" w:hAnsi="宋体" w:eastAsia="宋体" w:cs="宋体"/>
          <w:color w:val="auto"/>
          <w:kern w:val="0"/>
          <w:sz w:val="22"/>
          <w:szCs w:val="24"/>
        </w:rPr>
      </w:pPr>
    </w:p>
    <w:p w14:paraId="49B30A6F">
      <w:pPr>
        <w:widowControl/>
        <w:spacing w:line="480" w:lineRule="exact"/>
        <w:ind w:firstLine="440" w:firstLineChars="200"/>
        <w:jc w:val="left"/>
        <w:outlineLvl w:val="0"/>
        <w:rPr>
          <w:rFonts w:hint="eastAsia" w:ascii="宋体" w:hAnsi="宋体" w:eastAsia="宋体" w:cs="宋体"/>
          <w:color w:val="auto"/>
          <w:kern w:val="0"/>
          <w:sz w:val="22"/>
          <w:szCs w:val="24"/>
        </w:rPr>
      </w:pPr>
    </w:p>
    <w:p w14:paraId="4241B0FF">
      <w:pPr>
        <w:widowControl/>
        <w:numPr>
          <w:ilvl w:val="0"/>
          <w:numId w:val="0"/>
        </w:numPr>
        <w:spacing w:line="480" w:lineRule="exact"/>
        <w:jc w:val="left"/>
        <w:outlineLvl w:val="0"/>
        <w:rPr>
          <w:color w:val="auto"/>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7BAF0">
    <w:pPr>
      <w:pStyle w:val="7"/>
      <w:jc w:val="center"/>
      <w:rPr>
        <w:rFonts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524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8DE89D">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2pt;width:144pt;mso-position-horizontal:center;mso-position-horizontal-relative:margin;mso-wrap-style:none;z-index:251659264;mso-width-relative:page;mso-height-relative:page;" filled="f" stroked="f" coordsize="21600,21600" o:gfxdata="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66VqtMAAAAEAQAADwAAAAAAAAABACAAAAAiAAAAZHJzL2Rvd25yZXYueG1sUEsBAhQA&#10;FAAAAAgAh07iQGWIvIEwAgAAWAQAAA4AAAAAAAAAAQAgAAAAIgEAAGRycy9lMm9Eb2MueG1sUEsF&#10;BgAAAAAGAAYAWQEAAMQFAAAAAA==&#10;">
              <v:fill on="f" focussize="0,0"/>
              <v:stroke on="f" weight="0.5pt"/>
              <v:imagedata o:title=""/>
              <o:lock v:ext="edit" aspectratio="f"/>
              <v:textbox inset="0mm,0mm,0mm,0mm">
                <w:txbxContent>
                  <w:p w14:paraId="108DE89D">
                    <w:pPr>
                      <w:pStyle w:val="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DEF49">
    <w:pPr>
      <w:pStyle w:val="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MzI5MjE5OGMxYmY4NjNkMTNhNTJiNGUxZmRhMzYifQ=="/>
  </w:docVars>
  <w:rsids>
    <w:rsidRoot w:val="00D160FF"/>
    <w:rsid w:val="00310258"/>
    <w:rsid w:val="00420679"/>
    <w:rsid w:val="00696D2C"/>
    <w:rsid w:val="00741C1F"/>
    <w:rsid w:val="00CE2FE7"/>
    <w:rsid w:val="00D160FF"/>
    <w:rsid w:val="00DD26C6"/>
    <w:rsid w:val="013E61E2"/>
    <w:rsid w:val="01C54B55"/>
    <w:rsid w:val="02663C42"/>
    <w:rsid w:val="0312252B"/>
    <w:rsid w:val="033C0E47"/>
    <w:rsid w:val="037800D1"/>
    <w:rsid w:val="03D42E2E"/>
    <w:rsid w:val="049031F8"/>
    <w:rsid w:val="04E317D1"/>
    <w:rsid w:val="05B64EE1"/>
    <w:rsid w:val="0701218C"/>
    <w:rsid w:val="072E731C"/>
    <w:rsid w:val="073E126C"/>
    <w:rsid w:val="0743456B"/>
    <w:rsid w:val="079904CC"/>
    <w:rsid w:val="08297BEC"/>
    <w:rsid w:val="083B16CD"/>
    <w:rsid w:val="084E7652"/>
    <w:rsid w:val="08D436EC"/>
    <w:rsid w:val="09570789"/>
    <w:rsid w:val="0A101698"/>
    <w:rsid w:val="0B1B7594"/>
    <w:rsid w:val="0BE37BC1"/>
    <w:rsid w:val="0C1B3CF0"/>
    <w:rsid w:val="0C3C77C2"/>
    <w:rsid w:val="0C6C1E2D"/>
    <w:rsid w:val="0CA03334"/>
    <w:rsid w:val="0CD573CE"/>
    <w:rsid w:val="0DDC300B"/>
    <w:rsid w:val="0DE10621"/>
    <w:rsid w:val="0DFC6BD2"/>
    <w:rsid w:val="0E811BE5"/>
    <w:rsid w:val="0E8F4C4E"/>
    <w:rsid w:val="0E905EAB"/>
    <w:rsid w:val="0EFB63D6"/>
    <w:rsid w:val="0F943044"/>
    <w:rsid w:val="0FB13D22"/>
    <w:rsid w:val="0FFF2AA8"/>
    <w:rsid w:val="114B2B54"/>
    <w:rsid w:val="115630D4"/>
    <w:rsid w:val="11867D11"/>
    <w:rsid w:val="11C444E1"/>
    <w:rsid w:val="11E36B84"/>
    <w:rsid w:val="11E9219A"/>
    <w:rsid w:val="126D209E"/>
    <w:rsid w:val="129E11D6"/>
    <w:rsid w:val="138C43A7"/>
    <w:rsid w:val="13DD5D2E"/>
    <w:rsid w:val="14524026"/>
    <w:rsid w:val="14C42208"/>
    <w:rsid w:val="157E0ECE"/>
    <w:rsid w:val="15F64E85"/>
    <w:rsid w:val="17563E2E"/>
    <w:rsid w:val="175D5180"/>
    <w:rsid w:val="17D74BA8"/>
    <w:rsid w:val="17F7484B"/>
    <w:rsid w:val="18697618"/>
    <w:rsid w:val="19377C8F"/>
    <w:rsid w:val="19B412DF"/>
    <w:rsid w:val="19FB0CBC"/>
    <w:rsid w:val="1ACE020C"/>
    <w:rsid w:val="1B177D78"/>
    <w:rsid w:val="1B300E3A"/>
    <w:rsid w:val="1BF71070"/>
    <w:rsid w:val="1CB82DAF"/>
    <w:rsid w:val="1D5854D9"/>
    <w:rsid w:val="1D662ED4"/>
    <w:rsid w:val="1D8F0099"/>
    <w:rsid w:val="1DBE097F"/>
    <w:rsid w:val="1DD62C42"/>
    <w:rsid w:val="1F6B5A64"/>
    <w:rsid w:val="210112AE"/>
    <w:rsid w:val="2116462E"/>
    <w:rsid w:val="21AB2FC8"/>
    <w:rsid w:val="22934188"/>
    <w:rsid w:val="22D87DED"/>
    <w:rsid w:val="23166B67"/>
    <w:rsid w:val="2322550C"/>
    <w:rsid w:val="23403BE4"/>
    <w:rsid w:val="234D37AF"/>
    <w:rsid w:val="23627FFE"/>
    <w:rsid w:val="23864FBF"/>
    <w:rsid w:val="23A36EE4"/>
    <w:rsid w:val="2406098A"/>
    <w:rsid w:val="244F2331"/>
    <w:rsid w:val="24E544BD"/>
    <w:rsid w:val="25AF4EDF"/>
    <w:rsid w:val="25F71631"/>
    <w:rsid w:val="260E3B25"/>
    <w:rsid w:val="26267822"/>
    <w:rsid w:val="26720558"/>
    <w:rsid w:val="26773976"/>
    <w:rsid w:val="26AD1884"/>
    <w:rsid w:val="27150A4A"/>
    <w:rsid w:val="276E51C4"/>
    <w:rsid w:val="27895B59"/>
    <w:rsid w:val="27907978"/>
    <w:rsid w:val="27BA17EA"/>
    <w:rsid w:val="27BB7A1B"/>
    <w:rsid w:val="27CB6172"/>
    <w:rsid w:val="2849353B"/>
    <w:rsid w:val="286D0FD7"/>
    <w:rsid w:val="28CD5F1A"/>
    <w:rsid w:val="28D36FBE"/>
    <w:rsid w:val="2944442E"/>
    <w:rsid w:val="295977AD"/>
    <w:rsid w:val="29AC3D81"/>
    <w:rsid w:val="2A2E6BE3"/>
    <w:rsid w:val="2BE9306B"/>
    <w:rsid w:val="2C5C0F7E"/>
    <w:rsid w:val="2C646B95"/>
    <w:rsid w:val="2CBA4A07"/>
    <w:rsid w:val="2CFC79B6"/>
    <w:rsid w:val="2D0E3338"/>
    <w:rsid w:val="2D3521B7"/>
    <w:rsid w:val="2D3C71CA"/>
    <w:rsid w:val="2D8C63A3"/>
    <w:rsid w:val="2DA27975"/>
    <w:rsid w:val="2F0A3A24"/>
    <w:rsid w:val="2F486363"/>
    <w:rsid w:val="30D00355"/>
    <w:rsid w:val="313073A0"/>
    <w:rsid w:val="31E42843"/>
    <w:rsid w:val="328238D1"/>
    <w:rsid w:val="32F81DE5"/>
    <w:rsid w:val="333D5A4A"/>
    <w:rsid w:val="335039CF"/>
    <w:rsid w:val="33815784"/>
    <w:rsid w:val="33BC1065"/>
    <w:rsid w:val="34626723"/>
    <w:rsid w:val="35EE2580"/>
    <w:rsid w:val="36630477"/>
    <w:rsid w:val="36E90B02"/>
    <w:rsid w:val="37280DED"/>
    <w:rsid w:val="379D2F5B"/>
    <w:rsid w:val="37FC5661"/>
    <w:rsid w:val="3814321D"/>
    <w:rsid w:val="386D4176"/>
    <w:rsid w:val="387E0FDF"/>
    <w:rsid w:val="38A65E3F"/>
    <w:rsid w:val="39286212"/>
    <w:rsid w:val="39A871AF"/>
    <w:rsid w:val="3B0D21A6"/>
    <w:rsid w:val="3BFA6BCE"/>
    <w:rsid w:val="3C5C33E5"/>
    <w:rsid w:val="3CBB45AF"/>
    <w:rsid w:val="3CF4297F"/>
    <w:rsid w:val="3D121CF5"/>
    <w:rsid w:val="3D3E2AEA"/>
    <w:rsid w:val="3D954E00"/>
    <w:rsid w:val="3DD83FB4"/>
    <w:rsid w:val="3F367F1D"/>
    <w:rsid w:val="40703903"/>
    <w:rsid w:val="40B7508E"/>
    <w:rsid w:val="40FF0E31"/>
    <w:rsid w:val="4194717D"/>
    <w:rsid w:val="41A27AEC"/>
    <w:rsid w:val="41A43864"/>
    <w:rsid w:val="42935686"/>
    <w:rsid w:val="429F402B"/>
    <w:rsid w:val="43030A5E"/>
    <w:rsid w:val="43F9776B"/>
    <w:rsid w:val="447B4624"/>
    <w:rsid w:val="44E70410"/>
    <w:rsid w:val="45464C32"/>
    <w:rsid w:val="45570BED"/>
    <w:rsid w:val="46780E1B"/>
    <w:rsid w:val="47B02837"/>
    <w:rsid w:val="48013092"/>
    <w:rsid w:val="480768FB"/>
    <w:rsid w:val="483A0DD5"/>
    <w:rsid w:val="489B34E7"/>
    <w:rsid w:val="48BF71D5"/>
    <w:rsid w:val="492408AE"/>
    <w:rsid w:val="49374FBE"/>
    <w:rsid w:val="494A2A7A"/>
    <w:rsid w:val="49A10689"/>
    <w:rsid w:val="4A5676C5"/>
    <w:rsid w:val="4A7B5CE1"/>
    <w:rsid w:val="4AA5332D"/>
    <w:rsid w:val="4C0C0983"/>
    <w:rsid w:val="4C6707F9"/>
    <w:rsid w:val="4D4935B4"/>
    <w:rsid w:val="4D677E3B"/>
    <w:rsid w:val="4DEF40B9"/>
    <w:rsid w:val="4E8D5680"/>
    <w:rsid w:val="4FD34BEF"/>
    <w:rsid w:val="4FD712A8"/>
    <w:rsid w:val="4FE94B38"/>
    <w:rsid w:val="501F67AB"/>
    <w:rsid w:val="515F1B5F"/>
    <w:rsid w:val="517A638F"/>
    <w:rsid w:val="530A1B39"/>
    <w:rsid w:val="530D4FE1"/>
    <w:rsid w:val="53542C10"/>
    <w:rsid w:val="53B65679"/>
    <w:rsid w:val="53DE2E23"/>
    <w:rsid w:val="540B1521"/>
    <w:rsid w:val="54210D44"/>
    <w:rsid w:val="546E385E"/>
    <w:rsid w:val="55AA4D69"/>
    <w:rsid w:val="57563B01"/>
    <w:rsid w:val="57594971"/>
    <w:rsid w:val="57905554"/>
    <w:rsid w:val="58607961"/>
    <w:rsid w:val="58610E69"/>
    <w:rsid w:val="58615BB3"/>
    <w:rsid w:val="58A559C5"/>
    <w:rsid w:val="58F00CE5"/>
    <w:rsid w:val="591C41D0"/>
    <w:rsid w:val="595C281E"/>
    <w:rsid w:val="59CC1752"/>
    <w:rsid w:val="5A304D2B"/>
    <w:rsid w:val="5AA24261"/>
    <w:rsid w:val="5AC24903"/>
    <w:rsid w:val="5B9938B6"/>
    <w:rsid w:val="5B9A03B8"/>
    <w:rsid w:val="5C56031C"/>
    <w:rsid w:val="5C863F23"/>
    <w:rsid w:val="5CCF3B14"/>
    <w:rsid w:val="5D011385"/>
    <w:rsid w:val="5D186A5C"/>
    <w:rsid w:val="5DAD7C88"/>
    <w:rsid w:val="5E287173"/>
    <w:rsid w:val="5E622685"/>
    <w:rsid w:val="5F2931A3"/>
    <w:rsid w:val="5FD1F097"/>
    <w:rsid w:val="60322A3E"/>
    <w:rsid w:val="606C0263"/>
    <w:rsid w:val="60E90E3C"/>
    <w:rsid w:val="60EF5D26"/>
    <w:rsid w:val="60F52685"/>
    <w:rsid w:val="6122434D"/>
    <w:rsid w:val="61561AD0"/>
    <w:rsid w:val="61CB10A4"/>
    <w:rsid w:val="61CE3B8D"/>
    <w:rsid w:val="61F5736C"/>
    <w:rsid w:val="62CF7BBD"/>
    <w:rsid w:val="62E278F0"/>
    <w:rsid w:val="643A1A30"/>
    <w:rsid w:val="64A50203"/>
    <w:rsid w:val="64A632FB"/>
    <w:rsid w:val="652203B7"/>
    <w:rsid w:val="658253BB"/>
    <w:rsid w:val="667411A7"/>
    <w:rsid w:val="66B43C9A"/>
    <w:rsid w:val="66DD01C8"/>
    <w:rsid w:val="6773145F"/>
    <w:rsid w:val="67787F05"/>
    <w:rsid w:val="68BE2B74"/>
    <w:rsid w:val="690910F5"/>
    <w:rsid w:val="693469CC"/>
    <w:rsid w:val="693E3CEF"/>
    <w:rsid w:val="69B813AB"/>
    <w:rsid w:val="69E331B6"/>
    <w:rsid w:val="6A3950F6"/>
    <w:rsid w:val="6A4B650D"/>
    <w:rsid w:val="6A681023"/>
    <w:rsid w:val="6AF6662F"/>
    <w:rsid w:val="6AFAF831"/>
    <w:rsid w:val="6B2B3DFF"/>
    <w:rsid w:val="6B4C0980"/>
    <w:rsid w:val="6BCE3108"/>
    <w:rsid w:val="6C2B4B06"/>
    <w:rsid w:val="6D3A3D6E"/>
    <w:rsid w:val="6D7373DC"/>
    <w:rsid w:val="6DB95CF3"/>
    <w:rsid w:val="6F13197B"/>
    <w:rsid w:val="6F7A83A0"/>
    <w:rsid w:val="6FE6C1FE"/>
    <w:rsid w:val="6FF73D45"/>
    <w:rsid w:val="705B0CE2"/>
    <w:rsid w:val="712209D4"/>
    <w:rsid w:val="714416EB"/>
    <w:rsid w:val="71A8594F"/>
    <w:rsid w:val="71C41896"/>
    <w:rsid w:val="72B2672C"/>
    <w:rsid w:val="72B62B48"/>
    <w:rsid w:val="730B4C41"/>
    <w:rsid w:val="738848D3"/>
    <w:rsid w:val="73AB1F81"/>
    <w:rsid w:val="73B10EE9"/>
    <w:rsid w:val="73E05257"/>
    <w:rsid w:val="73E21E46"/>
    <w:rsid w:val="753D6E5D"/>
    <w:rsid w:val="758F5EBE"/>
    <w:rsid w:val="75990C47"/>
    <w:rsid w:val="75A5137D"/>
    <w:rsid w:val="75D8290F"/>
    <w:rsid w:val="75EA3234"/>
    <w:rsid w:val="76E9529A"/>
    <w:rsid w:val="77E00674"/>
    <w:rsid w:val="77EF9DE5"/>
    <w:rsid w:val="79075EAB"/>
    <w:rsid w:val="79FF2AEC"/>
    <w:rsid w:val="7A3C1B84"/>
    <w:rsid w:val="7A602571"/>
    <w:rsid w:val="7AAD715B"/>
    <w:rsid w:val="7B3F141C"/>
    <w:rsid w:val="7BD6112B"/>
    <w:rsid w:val="7BFA1CF7"/>
    <w:rsid w:val="7BFE0D20"/>
    <w:rsid w:val="7BFF2E69"/>
    <w:rsid w:val="7C956C40"/>
    <w:rsid w:val="7D302A5E"/>
    <w:rsid w:val="7D364FB1"/>
    <w:rsid w:val="7D6455EB"/>
    <w:rsid w:val="7D7653AD"/>
    <w:rsid w:val="7D7C5F53"/>
    <w:rsid w:val="7DA41F1A"/>
    <w:rsid w:val="7E0909A9"/>
    <w:rsid w:val="7E8F2BCB"/>
    <w:rsid w:val="7EBB4546"/>
    <w:rsid w:val="7FBE565F"/>
    <w:rsid w:val="7FC9626B"/>
    <w:rsid w:val="8AFF44B4"/>
    <w:rsid w:val="A9FF1CBD"/>
    <w:rsid w:val="B47DABF0"/>
    <w:rsid w:val="B5E781E4"/>
    <w:rsid w:val="B86FDA0B"/>
    <w:rsid w:val="BC7BFBBB"/>
    <w:rsid w:val="BDF6FD81"/>
    <w:rsid w:val="BFBBBAE7"/>
    <w:rsid w:val="D7BD22D9"/>
    <w:rsid w:val="DB4F83D1"/>
    <w:rsid w:val="EB7FCEF7"/>
    <w:rsid w:val="EF6F9C12"/>
    <w:rsid w:val="EF7B20A5"/>
    <w:rsid w:val="EFBAAB16"/>
    <w:rsid w:val="EFEEF81A"/>
    <w:rsid w:val="F5DDB830"/>
    <w:rsid w:val="F8F72819"/>
    <w:rsid w:val="FB6FAF84"/>
    <w:rsid w:val="FBF8A382"/>
    <w:rsid w:val="FC2FE7B5"/>
    <w:rsid w:val="FF1F7BCA"/>
    <w:rsid w:val="FF8FE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autoRedefine/>
    <w:unhideWhenUsed/>
    <w:qFormat/>
    <w:uiPriority w:val="0"/>
    <w:pPr>
      <w:keepNext/>
      <w:keepLines/>
      <w:spacing w:before="280" w:after="290" w:line="372" w:lineRule="auto"/>
      <w:outlineLvl w:val="3"/>
    </w:pPr>
    <w:rPr>
      <w:rFonts w:ascii="Cambria" w:hAnsi="Cambria"/>
      <w:b/>
      <w:bCs/>
      <w:sz w:val="28"/>
      <w:szCs w:val="28"/>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autoSpaceDE w:val="0"/>
      <w:autoSpaceDN w:val="0"/>
      <w:spacing w:before="100" w:beforeAutospacing="1" w:after="100" w:afterAutospacing="1" w:line="400" w:lineRule="exact"/>
      <w:ind w:left="181" w:firstLine="420" w:firstLineChars="0"/>
    </w:pPr>
    <w:rPr>
      <w:rFonts w:ascii="Times New Roman" w:hAnsi="Times New Roman" w:cs="Times New Roman"/>
      <w:kern w:val="0"/>
      <w:szCs w:val="24"/>
    </w:rPr>
  </w:style>
  <w:style w:type="paragraph" w:styleId="5">
    <w:name w:val="annotation text"/>
    <w:basedOn w:val="1"/>
    <w:autoRedefine/>
    <w:qFormat/>
    <w:uiPriority w:val="0"/>
    <w:pPr>
      <w:jc w:val="left"/>
    </w:pPr>
  </w:style>
  <w:style w:type="paragraph" w:styleId="6">
    <w:name w:val="Balloon Text"/>
    <w:basedOn w:val="1"/>
    <w:link w:val="13"/>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character" w:styleId="11">
    <w:name w:val="page number"/>
    <w:qFormat/>
    <w:uiPriority w:val="0"/>
  </w:style>
  <w:style w:type="paragraph" w:styleId="12">
    <w:name w:val="List Paragraph"/>
    <w:basedOn w:val="1"/>
    <w:autoRedefine/>
    <w:qFormat/>
    <w:uiPriority w:val="34"/>
    <w:pPr>
      <w:ind w:firstLine="420" w:firstLineChars="200"/>
    </w:pPr>
    <w:rPr>
      <w:rFonts w:ascii="Calibri" w:hAnsi="Calibri"/>
      <w:szCs w:val="22"/>
    </w:rPr>
  </w:style>
  <w:style w:type="character" w:customStyle="1" w:styleId="13">
    <w:name w:val="批注框文本 Char"/>
    <w:basedOn w:val="10"/>
    <w:link w:val="6"/>
    <w:autoRedefine/>
    <w:qFormat/>
    <w:uiPriority w:val="0"/>
    <w:rPr>
      <w:kern w:val="2"/>
      <w:sz w:val="18"/>
      <w:szCs w:val="18"/>
    </w:rPr>
  </w:style>
  <w:style w:type="paragraph" w:customStyle="1" w:styleId="14">
    <w:name w:val="列出段落1"/>
    <w:basedOn w:val="1"/>
    <w:autoRedefine/>
    <w:qFormat/>
    <w:uiPriority w:val="34"/>
    <w:pPr>
      <w:ind w:firstLine="420" w:firstLineChars="200"/>
    </w:pPr>
    <w:rPr>
      <w:rFonts w:ascii="Calibri" w:hAnsi="Calibri" w:cs="黑体"/>
      <w:szCs w:val="22"/>
    </w:rPr>
  </w:style>
  <w:style w:type="paragraph" w:customStyle="1" w:styleId="15">
    <w:name w:val="首行缩进"/>
    <w:basedOn w:val="1"/>
    <w:autoRedefine/>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960</Words>
  <Characters>1042</Characters>
  <Lines>59</Lines>
  <Paragraphs>16</Paragraphs>
  <TotalTime>0</TotalTime>
  <ScaleCrop>false</ScaleCrop>
  <LinksUpToDate>false</LinksUpToDate>
  <CharactersWithSpaces>1066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2014-11-08T12:08:00Z</dcterms:created>
  <dc:creator>wbh</dc:creator>
  <cp:lastModifiedBy>铁骨铮铮的小仙女 </cp:lastModifiedBy>
  <cp:lastPrinted>2022-08-14T02:49:00Z</cp:lastPrinted>
  <dcterms:modified xsi:type="dcterms:W3CDTF">2025-09-17T02:07:43Z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FCBB11C1AB5C43CAA986639B11615DDE_13</vt:lpwstr>
  </property>
  <property fmtid="{D5CDD505-2E9C-101B-9397-08002B2CF9AE}" pid="4" name="KSOTemplateDocerSaveRecord">
    <vt:lpwstr>eyJoZGlkIjoiMTI4ZmEwMzU5YmQ0MDBmZWY5N2FhYWE0MTA4M2VhM2IiLCJ1c2VySWQiOiI1NzMxMjI2MDYifQ==</vt:lpwstr>
  </property>
</Properties>
</file>