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404040"/>
                <w:sz w:val="18"/>
                <w:szCs w:val="18"/>
                <w:shd w:val="clear" w:color="auto" w:fill="FFFFFF"/>
              </w:rPr>
              <w:t>2024年北京市通州区东郊森林公园绿化养护服务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4602.864348万元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4602.864348万元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4495.065625万元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着力提升公园的绿地卫生、安全水平，构建优美的公园景观效果，改善生态环境、满足市民休闲游憩需求。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按计划、要求已完成全年公园绿化养护相关工作。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特级养护地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1180.59亩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980.56亩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施工占地扣减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一级养护地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11823.59亩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11109.88亩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施工占地扣减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二级养护地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6845.44亩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5526.65亩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施工占地扣减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绿化养护月考核评分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全年养护工作实施方案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4年1月1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4年1月5日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全年养护验收总结报告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5年1月1日前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4年1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月31日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养护服务费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4602.864348万元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4495.065625万元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施工占地扣减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增加周边居民经济来源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提高周边居民经济收入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增加就业岗位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方便周边居民就业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空气优化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提升空气质量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合理养护提升空气质量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林木资源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增强景观效果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长期保证公园林木正常生长，确保游园景观效果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游客满意度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Style w:val="2"/>
        <w:ind w:firstLine="64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  <w:ind w:firstLine="0" w:firstLineChars="0"/>
        <w:rPr>
          <w:rFonts w:ascii="宋体" w:hAnsi="宋体" w:cs="宋体"/>
          <w:kern w:val="0"/>
          <w:sz w:val="22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04BAC"/>
    <w:rsid w:val="000D1D6C"/>
    <w:rsid w:val="001D656E"/>
    <w:rsid w:val="005A5158"/>
    <w:rsid w:val="00EE7669"/>
    <w:rsid w:val="01534994"/>
    <w:rsid w:val="0C8165E0"/>
    <w:rsid w:val="15E65F1E"/>
    <w:rsid w:val="2CBF8107"/>
    <w:rsid w:val="2EB70209"/>
    <w:rsid w:val="30FF2B40"/>
    <w:rsid w:val="35D339CB"/>
    <w:rsid w:val="39A354B8"/>
    <w:rsid w:val="3D9A58A7"/>
    <w:rsid w:val="3DD45BB3"/>
    <w:rsid w:val="3E535C9E"/>
    <w:rsid w:val="3FF79B31"/>
    <w:rsid w:val="4BA31FDB"/>
    <w:rsid w:val="4BFF9656"/>
    <w:rsid w:val="537A1457"/>
    <w:rsid w:val="537B9DA3"/>
    <w:rsid w:val="55050FE3"/>
    <w:rsid w:val="577FC547"/>
    <w:rsid w:val="5A474F5C"/>
    <w:rsid w:val="5B9B38A8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64556B8"/>
    <w:rsid w:val="77E4154F"/>
    <w:rsid w:val="79EBFCAD"/>
    <w:rsid w:val="7A7B0455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270</Words>
  <Characters>1539</Characters>
  <Lines>12</Lines>
  <Paragraphs>3</Paragraphs>
  <TotalTime>11</TotalTime>
  <ScaleCrop>false</ScaleCrop>
  <LinksUpToDate>false</LinksUpToDate>
  <CharactersWithSpaces>1806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2025-09-19T07:55:39Z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eyJoZGlkIjoiNGFjNzQ0M2U1MmZhNzA5ZDlmOTNiNGVkOWRhYTdmMDIiLCJ1c2VySWQiOiI1MDEwNTY2NzIifQ==</vt:lpwstr>
  </property>
  <property fmtid="{D5CDD505-2E9C-101B-9397-08002B2CF9AE}" pid="4" name="ICV">
    <vt:lpwstr>F968C37AD46A495389F15608503DD2F7_13</vt:lpwstr>
  </property>
</Properties>
</file>