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F572D5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339"/>
        <w:gridCol w:w="218"/>
        <w:gridCol w:w="416"/>
        <w:gridCol w:w="141"/>
        <w:gridCol w:w="695"/>
        <w:gridCol w:w="699"/>
      </w:tblGrid>
      <w:tr w14:paraId="70577F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433511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6A0FC1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7B01B2F"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2024  年度）</w:t>
            </w:r>
          </w:p>
        </w:tc>
      </w:tr>
      <w:tr w14:paraId="4090F3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7B526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1505E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0" w:name="OLE_LINK1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永乐店镇档案数字化服务</w:t>
            </w:r>
            <w:bookmarkEnd w:id="0"/>
          </w:p>
        </w:tc>
      </w:tr>
      <w:tr w14:paraId="2DCA31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E3A50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3ED1B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1" w:name="OLE_LINK2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通州区永乐店镇人民政府</w:t>
            </w:r>
            <w:bookmarkEnd w:id="1"/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FF261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65932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综合办公室</w:t>
            </w:r>
          </w:p>
        </w:tc>
      </w:tr>
      <w:tr w14:paraId="2CF1FC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24FB66">
            <w:pPr>
              <w:widowControl/>
              <w:spacing w:line="56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8" w:name="_GoBack"/>
            <w:bookmarkEnd w:id="8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CD3B9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72F66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63A74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1460B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CF799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7779C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87B9D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5FD116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D8A6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2" w:name="OLE_LINK3" w:colFirst="3" w:colLast="4"/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649DF0"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0BE35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46436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C802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≤10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6E31D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3" w:name="OLE_LINK13"/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9.600816</w:t>
            </w:r>
            <w:bookmarkEnd w:id="3"/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79CEE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02712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BC59E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bookmarkEnd w:id="2"/>
      <w:tr w14:paraId="184268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48FB7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E319C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5FFD1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46436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7E595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东文宋体" w:hAnsi="东文宋体" w:eastAsia="东文宋体" w:cs="东文宋体"/>
                <w:kern w:val="0"/>
                <w:sz w:val="20"/>
                <w:szCs w:val="20"/>
              </w:rPr>
              <w:t>≤10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36389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9.600816</w:t>
            </w: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25FED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ADDC2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E41D3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7D4F0F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BB70C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E2D9F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CF9CE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C27BF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1B9CB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57B8F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61088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91AAB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02120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B96A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6F928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54592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ECCB1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3710D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8EAA6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2C889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81BC4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7E2B84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3271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3085E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8E179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4A57CB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A6C1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92968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4" w:name="OLE_LINK15"/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持续完善档案利用管理效果，满足区档案馆移交进馆要求</w:t>
            </w:r>
            <w:bookmarkEnd w:id="4"/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，</w:t>
            </w:r>
            <w:bookmarkStart w:id="5" w:name="OLE_LINK16"/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通过镇级质量验收工作</w:t>
            </w:r>
            <w:bookmarkEnd w:id="5"/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A5E53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档案利用管理效果保持良好，完成镇级质量验收工作，验收通过</w:t>
            </w:r>
          </w:p>
        </w:tc>
      </w:tr>
      <w:tr w14:paraId="2AC740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252C5BC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C984C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F8D6C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54B1D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37504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500ED4E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0BB04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2F77BE9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D74BF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89596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36CF9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0A37E7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8FBBA3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6" w:name="OLE_LINK5" w:colFirst="6" w:colLast="6"/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4D3A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8CCE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7392024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完成2015年-2021年度的档案数字化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92F2B3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20.2203万页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758CE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AB458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96E3B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AAF2F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6326F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DC6E5F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714F6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FF38D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D349300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满足区档案馆入馆要求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F873CA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合格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7EF1E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13563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DEEB9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00225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165A6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7F7B92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87EBE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72072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898EAF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档案整理扫描归档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337A82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2023年</w:t>
            </w:r>
          </w:p>
          <w:p w14:paraId="04EFAA24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2月-5月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5EE38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4C3BB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9C9F6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9BC87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BE448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B88FA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6B816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F81B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301FA6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质量审查整改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3AF8CD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2023年</w:t>
            </w:r>
          </w:p>
          <w:p w14:paraId="08678D9E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6月-2023年12月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B0A24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4E008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782DD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8282E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D9ACB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AF277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B1E5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8869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EF25AB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镇级质量验收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84E56B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2024年12月底前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61FA9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D80A1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08D36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A2DA3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EE35E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6844ED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1614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8DAC1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110039E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项目预算控制数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677147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≤25.46436万元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71A96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407DB0D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30F5CD5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D38D5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bookmarkEnd w:id="6"/>
      <w:tr w14:paraId="0C8C32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B266F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5AE3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A01B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40EC73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每页单价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BBD43E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1.2元</w:t>
            </w:r>
            <w:bookmarkStart w:id="7" w:name="OLE_LINK4"/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/</w:t>
            </w:r>
            <w:bookmarkEnd w:id="7"/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页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CA078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90421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44BAC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BE749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0BBEA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967261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CC5A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853C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51A3535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1C0D3C0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不涉及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21D61D">
            <w:pPr>
              <w:spacing w:line="240" w:lineRule="exact"/>
              <w:ind w:firstLine="400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96</w:t>
            </w:r>
          </w:p>
          <w:p w14:paraId="5D88277E">
            <w:pPr>
              <w:pStyle w:val="2"/>
              <w:ind w:firstLine="420"/>
              <w:rPr>
                <w:rFonts w:hint="eastAsi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5FF63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74E2D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/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2E08B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108B4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65966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E632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F7A0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A5AA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2D14A44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EE9840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推进档案数字化建设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539708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D5E83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399B4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07002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9EDB8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27052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ECB565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C3AC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7786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 w14:paraId="5641C86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4B2D75D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不涉及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BFCD57D">
            <w:pPr>
              <w:spacing w:line="240" w:lineRule="exact"/>
              <w:ind w:firstLine="40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D96F9E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3FEA09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/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A6369C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DD64C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D1EA2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A07BCA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DDC1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039E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FC99EC5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加强档案管理及利用效果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4DCB539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221146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A17FB2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50AAAD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4898E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02A6F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F8DE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3F97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318516B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C4C92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652412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机关各科室及各村满意率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25B701">
            <w:pPr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≥99%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EA93E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39E0E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752CA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3DA68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254F1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4734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97034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663D4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4A596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1FD2EB32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填报注意事项：</w:t>
      </w:r>
    </w:p>
    <w:p w14:paraId="79959090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1.评价方法说明：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 w14:paraId="79D7D560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2.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，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6821C7D2">
      <w:pPr>
        <w:widowControl/>
        <w:spacing w:line="480" w:lineRule="exact"/>
        <w:ind w:firstLine="440" w:firstLineChars="200"/>
        <w:rPr>
          <w:rFonts w:hint="eastAsia"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二是定性指标。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 w14:paraId="72FBBE8B">
      <w:pPr>
        <w:widowControl/>
        <w:spacing w:line="480" w:lineRule="exact"/>
        <w:ind w:firstLine="440" w:firstLineChars="200"/>
        <w:rPr>
          <w:rFonts w:hint="eastAsia"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各项绩效指标得分汇总成该项目自评的总分。</w:t>
      </w:r>
    </w:p>
    <w:p w14:paraId="3EC9D2FB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3.各部门在收集、分析上述绩效执行信息的基础上，针对未完成绩效目标及指标，需在“偏差原因分析及改进措施”中逐条分析说明偏离目标、不能完成目标的原因及拟采取的措施。</w:t>
      </w:r>
    </w:p>
    <w:p w14:paraId="5FAFC405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4.等级划分：90（含）-100分为优、80（含）-90分为良、60（含）-80分为中、60分以下为差。</w:t>
      </w:r>
    </w:p>
    <w:p w14:paraId="74FFCFAD">
      <w:pPr>
        <w:spacing w:line="600" w:lineRule="exact"/>
      </w:pPr>
    </w:p>
    <w:p w14:paraId="14CF1437">
      <w:pPr>
        <w:pBdr>
          <w:bottom w:val="single" w:color="FFFFFF" w:sz="4" w:space="17"/>
        </w:pBdr>
        <w:spacing w:line="560" w:lineRule="exact"/>
        <w:ind w:firstLine="486"/>
        <w:rPr>
          <w:rFonts w:ascii="仿宋_GB2312" w:eastAsia="仿宋_GB2312"/>
          <w:sz w:val="32"/>
          <w:szCs w:val="32"/>
        </w:rPr>
      </w:pPr>
    </w:p>
    <w:p w14:paraId="674738E7"/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71C56B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9410785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RPzQ/fAQAAu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vMC5bmiv71AWnMPH1qPfabJqI7zfyn&#10;/UtL8/c5Zz28uc09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s0lY7tAAAAAFAQAADwAAAAAAAAAB&#10;ACAAAAAiAAAAZHJzL2Rvd25yZXYueG1sUEsBAhQAFAAAAAgAh07iQGRPzQ/fAQAAuwMAAA4AAAAA&#10;AAAAAQAgAAAAHwEAAGRycy9lMm9Eb2MueG1sUEsFBgAAAAAGAAYAWQEAAH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9410785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07308E"/>
    <w:rsid w:val="000A1E7A"/>
    <w:rsid w:val="00771DBD"/>
    <w:rsid w:val="00EA6EFD"/>
    <w:rsid w:val="01534994"/>
    <w:rsid w:val="03CB2647"/>
    <w:rsid w:val="07075397"/>
    <w:rsid w:val="07610F29"/>
    <w:rsid w:val="0AF92D0E"/>
    <w:rsid w:val="0C8165E0"/>
    <w:rsid w:val="0EC44618"/>
    <w:rsid w:val="12301AE7"/>
    <w:rsid w:val="1BB52CFF"/>
    <w:rsid w:val="25404F8C"/>
    <w:rsid w:val="2CBF8107"/>
    <w:rsid w:val="2CEB15C1"/>
    <w:rsid w:val="2D2E332F"/>
    <w:rsid w:val="2DDD65CB"/>
    <w:rsid w:val="2EB70209"/>
    <w:rsid w:val="30FF2B40"/>
    <w:rsid w:val="34103454"/>
    <w:rsid w:val="35D339CB"/>
    <w:rsid w:val="37701980"/>
    <w:rsid w:val="3A6B5E65"/>
    <w:rsid w:val="3FF79B31"/>
    <w:rsid w:val="466F6E6B"/>
    <w:rsid w:val="47C81250"/>
    <w:rsid w:val="4AC431B7"/>
    <w:rsid w:val="4BA31FDB"/>
    <w:rsid w:val="4BFF9656"/>
    <w:rsid w:val="52A84093"/>
    <w:rsid w:val="537B9DA3"/>
    <w:rsid w:val="585E1C89"/>
    <w:rsid w:val="5A474F5C"/>
    <w:rsid w:val="5DDF52D1"/>
    <w:rsid w:val="5EDB0B63"/>
    <w:rsid w:val="5F9F33EB"/>
    <w:rsid w:val="657822FA"/>
    <w:rsid w:val="697C221C"/>
    <w:rsid w:val="6AC7B1A3"/>
    <w:rsid w:val="6B77FB6F"/>
    <w:rsid w:val="6EE9A86C"/>
    <w:rsid w:val="6FD43E60"/>
    <w:rsid w:val="763E871D"/>
    <w:rsid w:val="79EBFCAD"/>
    <w:rsid w:val="7BBD97BD"/>
    <w:rsid w:val="7BFE4A5B"/>
    <w:rsid w:val="7BFFEC6B"/>
    <w:rsid w:val="7D0C38B8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1245</Words>
  <Characters>1466</Characters>
  <Lines>12</Lines>
  <Paragraphs>3</Paragraphs>
  <TotalTime>1</TotalTime>
  <ScaleCrop>false</ScaleCrop>
  <LinksUpToDate>false</LinksUpToDate>
  <CharactersWithSpaces>1493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。。。。。。。</cp:lastModifiedBy>
  <cp:lastPrinted>2024-03-30T01:59:00Z</cp:lastPrinted>
  <dcterms:modified xsi:type="dcterms:W3CDTF">2025-09-24T02:13:23Z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eyJoZGlkIjoiYmM2NDBmMGRjNTVjODkwYzk1OGRkMjg1YjVkYzMwMDEiLCJ1c2VySWQiOiI5OTA5NTIwNjcifQ==</vt:lpwstr>
  </property>
  <property fmtid="{D5CDD505-2E9C-101B-9397-08002B2CF9AE}" pid="4" name="ICV">
    <vt:lpwstr>C18AE8C9248F4FF68786CE9F7BA2977B</vt:lpwstr>
  </property>
</Properties>
</file>