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99"/>
        <w:gridCol w:w="1275"/>
        <w:gridCol w:w="1365"/>
        <w:gridCol w:w="650"/>
        <w:gridCol w:w="771"/>
        <w:gridCol w:w="139"/>
        <w:gridCol w:w="435"/>
        <w:gridCol w:w="262"/>
        <w:gridCol w:w="203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0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九德路（京哈高速公路-潞西路）（台湖镇）改建工程-城镇段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年初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完成城镇段23户住宅、9户非宅腾退；做好强弱电、自来水、燃气管线等迁改</w:t>
            </w:r>
          </w:p>
        </w:tc>
        <w:tc>
          <w:tcPr>
            <w:tcW w:w="37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已完成城镇段21户住宅、7户非宅腾退；强弱电、自来水、燃气管线迁改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实施腾退32户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实施5个管线迁改任务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拆迁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率100%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被搬迁人对补偿政策不认可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管线迁改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施工进度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22613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Style w:val="17"/>
                <w:lang w:val="en-US" w:eastAsia="zh-CN" w:bidi="ar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带动沿线土地增值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促进城市经济发展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促进社会绿色和谐发展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出行时间快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道路施工，暂未通车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运营费用低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提高四个服务水平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服务对象的满意度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施工影响生活便利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75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77D3D"/>
    <w:rsid w:val="008473A3"/>
    <w:rsid w:val="008F5CFA"/>
    <w:rsid w:val="01534994"/>
    <w:rsid w:val="05DB3FDB"/>
    <w:rsid w:val="0B4238F9"/>
    <w:rsid w:val="0C7F1C11"/>
    <w:rsid w:val="0C8165E0"/>
    <w:rsid w:val="103C4185"/>
    <w:rsid w:val="103C5FE2"/>
    <w:rsid w:val="13BE3769"/>
    <w:rsid w:val="156D4E90"/>
    <w:rsid w:val="1A1A3838"/>
    <w:rsid w:val="1F301408"/>
    <w:rsid w:val="228651C4"/>
    <w:rsid w:val="2CBF8107"/>
    <w:rsid w:val="2EB70209"/>
    <w:rsid w:val="2F01649B"/>
    <w:rsid w:val="30FF2B40"/>
    <w:rsid w:val="35B63B9F"/>
    <w:rsid w:val="35D339CB"/>
    <w:rsid w:val="373D5D02"/>
    <w:rsid w:val="39A05FBC"/>
    <w:rsid w:val="3DA36766"/>
    <w:rsid w:val="3E2D34DF"/>
    <w:rsid w:val="3FF79B31"/>
    <w:rsid w:val="4BA31FDB"/>
    <w:rsid w:val="4BFF9656"/>
    <w:rsid w:val="4C020640"/>
    <w:rsid w:val="4D1D62DB"/>
    <w:rsid w:val="4DCB500F"/>
    <w:rsid w:val="4FDA6E22"/>
    <w:rsid w:val="537A1457"/>
    <w:rsid w:val="537B9DA3"/>
    <w:rsid w:val="54FD50AD"/>
    <w:rsid w:val="55E56330"/>
    <w:rsid w:val="577FC547"/>
    <w:rsid w:val="5A474F5C"/>
    <w:rsid w:val="5DDF52D1"/>
    <w:rsid w:val="5EDB0B63"/>
    <w:rsid w:val="5F9F33EB"/>
    <w:rsid w:val="6AC7B1A3"/>
    <w:rsid w:val="6B46176F"/>
    <w:rsid w:val="6B77FB6F"/>
    <w:rsid w:val="6EE9A86C"/>
    <w:rsid w:val="6FD43E60"/>
    <w:rsid w:val="71C4033C"/>
    <w:rsid w:val="71DB912D"/>
    <w:rsid w:val="763E871D"/>
    <w:rsid w:val="79EBFCAD"/>
    <w:rsid w:val="7AA939E4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7">
    <w:name w:val="font3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569</Words>
  <Characters>677</Characters>
  <Lines>11</Lines>
  <Paragraphs>3</Paragraphs>
  <TotalTime>3</TotalTime>
  <ScaleCrop>false</ScaleCrop>
  <LinksUpToDate>false</LinksUpToDate>
  <CharactersWithSpaces>701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vip</cp:lastModifiedBy>
  <cp:lastPrinted>2025-02-21T08:02:00Z</cp:lastPrinted>
  <dcterms:modified xsi:type="dcterms:W3CDTF">2025-09-19T03:06:06Z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eyJoZGlkIjoiYjBjM2E3Y2VlNWRkMzBhY2U3NjNkMDUxNWE5MzAxZmYiLCJ1c2VySWQiOiI0ODI3MTM1MTAifQ==</vt:lpwstr>
  </property>
  <property fmtid="{D5CDD505-2E9C-101B-9397-08002B2CF9AE}" pid="4" name="ICV">
    <vt:lpwstr>1FF688CF48FB4D3E9CB80FC722F925BF_12</vt:lpwstr>
  </property>
</Properties>
</file>