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救助站劳务派遣人员经费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11"/>
              <w:tblW w:w="230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6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23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  <w:t>流浪乞讨人员救助服务站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余兵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69541299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16.76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16.67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16.76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16.67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16.67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依据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《城市生活无着的流浪乞讨人员救助管理办法》（国务院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号）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相关规定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，按时足额支付站内聘用人员工资。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按时足额支付站内聘用人员工资。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救助流浪乞讨及临时遇困总数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591人次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指标1：协助保障区救助站正常运转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满足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救助站正常运转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按时足额拨付聘用人员工资。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满足时效性要求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按时足额拨付聘用人员工资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总金额成本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16.76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16.67万元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区域内社会环境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和谐稳定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良好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受助人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基本生存权益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受助人员满意度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82F5FD1"/>
    <w:rsid w:val="0C8165E0"/>
    <w:rsid w:val="11E40DD5"/>
    <w:rsid w:val="139C556D"/>
    <w:rsid w:val="1C857A56"/>
    <w:rsid w:val="22241E15"/>
    <w:rsid w:val="25FB1E7A"/>
    <w:rsid w:val="2AC14570"/>
    <w:rsid w:val="2BC008D1"/>
    <w:rsid w:val="2CBF8107"/>
    <w:rsid w:val="2EB70209"/>
    <w:rsid w:val="30FF2B40"/>
    <w:rsid w:val="319D567A"/>
    <w:rsid w:val="32ED5FAE"/>
    <w:rsid w:val="35D339CB"/>
    <w:rsid w:val="36757F90"/>
    <w:rsid w:val="3E324E1A"/>
    <w:rsid w:val="3FF79B31"/>
    <w:rsid w:val="419701CB"/>
    <w:rsid w:val="43DA7CB2"/>
    <w:rsid w:val="44BD0C0C"/>
    <w:rsid w:val="498A6DB5"/>
    <w:rsid w:val="49BA136B"/>
    <w:rsid w:val="4BA31FDB"/>
    <w:rsid w:val="4BFF9656"/>
    <w:rsid w:val="4D2C1130"/>
    <w:rsid w:val="52F973EF"/>
    <w:rsid w:val="537A1457"/>
    <w:rsid w:val="537B9DA3"/>
    <w:rsid w:val="54B40DBF"/>
    <w:rsid w:val="557E5C38"/>
    <w:rsid w:val="577FC547"/>
    <w:rsid w:val="59482715"/>
    <w:rsid w:val="59F8391C"/>
    <w:rsid w:val="5A474F5C"/>
    <w:rsid w:val="5DDF52D1"/>
    <w:rsid w:val="5E83229F"/>
    <w:rsid w:val="5EDB0B63"/>
    <w:rsid w:val="5F9F33EB"/>
    <w:rsid w:val="6AC7B1A3"/>
    <w:rsid w:val="6B77FB6F"/>
    <w:rsid w:val="6EE9A86C"/>
    <w:rsid w:val="6FD43E60"/>
    <w:rsid w:val="708077B8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2025-03-09T12:15:50Z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