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8928" w:type="dxa"/>
        <w:jc w:val="center"/>
        <w:tblInd w:w="0" w:type="dxa"/>
        <w:tblLayout w:type="fixed"/>
        <w:tblCellMar>
          <w:top w:w="0" w:type="dxa"/>
          <w:left w:w="108" w:type="dxa"/>
          <w:bottom w:w="0" w:type="dxa"/>
          <w:right w:w="108" w:type="dxa"/>
        </w:tblCellMar>
      </w:tblPr>
      <w:tblGrid>
        <w:gridCol w:w="578"/>
        <w:gridCol w:w="969"/>
        <w:gridCol w:w="1086"/>
        <w:gridCol w:w="718"/>
        <w:gridCol w:w="1114"/>
        <w:gridCol w:w="169"/>
        <w:gridCol w:w="938"/>
        <w:gridCol w:w="848"/>
        <w:gridCol w:w="202"/>
        <w:gridCol w:w="355"/>
        <w:gridCol w:w="416"/>
        <w:gridCol w:w="141"/>
        <w:gridCol w:w="695"/>
        <w:gridCol w:w="699"/>
      </w:tblGrid>
      <w:tr>
        <w:tblPrEx>
          <w:tblLayout w:type="fixed"/>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vAlign w:val="top"/>
          </w:tcPr>
          <w:p>
            <w:pPr>
              <w:widowControl/>
              <w:jc w:val="center"/>
              <w:rPr>
                <w:rFonts w:ascii="宋体" w:hAnsi="宋体" w:cs="宋体"/>
                <w:color w:val="auto"/>
                <w:kern w:val="0"/>
                <w:sz w:val="22"/>
              </w:rPr>
            </w:pPr>
            <w:r>
              <w:rPr>
                <w:rFonts w:hint="eastAsia" w:ascii="宋体" w:hAnsi="宋体" w:cs="宋体"/>
                <w:color w:val="auto"/>
                <w:kern w:val="0"/>
                <w:sz w:val="22"/>
              </w:rPr>
              <w:t>（</w:t>
            </w:r>
            <w:r>
              <w:rPr>
                <w:rFonts w:hint="eastAsia" w:ascii="宋体" w:hAnsi="宋体" w:cs="宋体"/>
                <w:color w:val="auto"/>
                <w:kern w:val="0"/>
                <w:sz w:val="22"/>
                <w:lang w:val="en-US" w:eastAsia="zh-CN"/>
              </w:rPr>
              <w:t xml:space="preserve">2024 </w:t>
            </w:r>
            <w:r>
              <w:rPr>
                <w:rFonts w:hint="eastAsia" w:ascii="宋体" w:hAnsi="宋体" w:cs="宋体"/>
                <w:color w:val="auto"/>
                <w:kern w:val="0"/>
                <w:sz w:val="22"/>
              </w:rPr>
              <w:t>年度）</w:t>
            </w:r>
          </w:p>
        </w:tc>
      </w:tr>
      <w:tr>
        <w:tblPrEx>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bookmarkStart w:id="2" w:name="_GoBack"/>
            <w:bookmarkStart w:id="0" w:name="OLE_LINK2"/>
            <w:r>
              <w:rPr>
                <w:rFonts w:hint="eastAsia" w:ascii="宋体" w:hAnsi="宋体" w:cs="宋体"/>
                <w:color w:val="auto"/>
                <w:kern w:val="0"/>
                <w:sz w:val="18"/>
                <w:szCs w:val="18"/>
              </w:rPr>
              <w:t>社会福利机构消防安全和食品检查评估工作</w:t>
            </w:r>
            <w:bookmarkEnd w:id="2"/>
            <w:bookmarkEnd w:id="0"/>
          </w:p>
        </w:tc>
      </w:tr>
      <w:tr>
        <w:tblPrEx>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北京市通州区民政局</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养老事务中心</w:t>
            </w:r>
          </w:p>
        </w:tc>
      </w:tr>
      <w:tr>
        <w:tblPrEx>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王东克</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69544807</w:t>
            </w:r>
          </w:p>
        </w:tc>
      </w:tr>
      <w:tr>
        <w:tblPrEx>
          <w:tblLayout w:type="fixed"/>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30</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29.84</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29.84</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textDirection w:val="lrTb"/>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其中：</w:t>
            </w:r>
            <w:r>
              <w:rPr>
                <w:rFonts w:hint="eastAsia" w:ascii="宋体" w:hAnsi="宋体" w:cs="宋体"/>
                <w:color w:val="auto"/>
                <w:kern w:val="0"/>
                <w:sz w:val="18"/>
                <w:szCs w:val="18"/>
                <w:lang w:eastAsia="zh-CN"/>
              </w:rPr>
              <w:t>区级资金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30</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29.84</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bookmarkStart w:id="1" w:name="OLE_LINK1"/>
            <w:r>
              <w:rPr>
                <w:rFonts w:hint="eastAsia" w:ascii="宋体" w:hAnsi="宋体" w:cs="宋体"/>
                <w:color w:val="auto"/>
                <w:kern w:val="0"/>
                <w:sz w:val="18"/>
                <w:szCs w:val="18"/>
                <w:lang w:val="en-US" w:eastAsia="zh-CN"/>
              </w:rPr>
              <w:t>29.84</w:t>
            </w:r>
            <w:bookmarkEnd w:id="1"/>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textDirection w:val="lrTb"/>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w:t>
            </w:r>
            <w:r>
              <w:rPr>
                <w:rFonts w:hint="eastAsia" w:ascii="宋体" w:hAnsi="宋体" w:cs="宋体"/>
                <w:color w:val="auto"/>
                <w:kern w:val="0"/>
                <w:sz w:val="18"/>
                <w:szCs w:val="18"/>
                <w:lang w:eastAsia="zh-CN"/>
              </w:rPr>
              <w:t>中央及市级资金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textDirection w:val="lrTb"/>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Layout w:type="fixed"/>
          <w:tblCellMar>
            <w:top w:w="0" w:type="dxa"/>
            <w:left w:w="108" w:type="dxa"/>
            <w:bottom w:w="0" w:type="dxa"/>
            <w:right w:w="108" w:type="dxa"/>
          </w:tblCellMar>
        </w:tblPrEx>
        <w:trPr>
          <w:trHeight w:val="2344"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针对通州区养老机构和养老驿站等社会福利组织进行消防和食品安全生产检查与评估，健全工作档案、安全事故应急预案，并针对存在的安全隐患逐一记录并提出整改指导意见，逐步规范和推进区域内社会福利机构的专业化安全管理工作，巩固深化全面整改治理社会福利机构的各类安全隐患，做到“逐一排查，源头发现，立即治理，及时上报”，把各类安全隐患消灭在萌芽状态，不断提升社会福利机构的服务质量和管理水平。</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根据要求，</w:t>
            </w:r>
            <w:r>
              <w:rPr>
                <w:rFonts w:hint="eastAsia" w:ascii="宋体" w:hAnsi="宋体" w:cs="宋体"/>
                <w:color w:val="auto"/>
                <w:kern w:val="0"/>
                <w:sz w:val="18"/>
                <w:szCs w:val="18"/>
              </w:rPr>
              <w:t>针对通州区养老机构和养老驿站等社会福利组织进行消防和食品安全生产检查与评估</w:t>
            </w:r>
            <w:r>
              <w:rPr>
                <w:rFonts w:hint="eastAsia" w:ascii="宋体" w:hAnsi="宋体" w:cs="宋体"/>
                <w:color w:val="auto"/>
                <w:kern w:val="0"/>
                <w:sz w:val="18"/>
                <w:szCs w:val="18"/>
                <w:lang w:val="en-US" w:eastAsia="zh-CN"/>
              </w:rPr>
              <w:t>工作。</w:t>
            </w:r>
          </w:p>
        </w:tc>
      </w:tr>
      <w:tr>
        <w:tblPrEx>
          <w:tblLayout w:type="fixed"/>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val="en-US" w:eastAsia="zh-CN"/>
              </w:rPr>
              <w:t>养老机构</w:t>
            </w:r>
          </w:p>
          <w:p>
            <w:pPr>
              <w:pStyle w:val="4"/>
              <w:rPr>
                <w:rFonts w:hint="default"/>
                <w:lang w:val="en-US" w:eastAsia="zh-CN"/>
              </w:rPr>
            </w:pP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30</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指标2：</w:t>
            </w:r>
            <w:r>
              <w:rPr>
                <w:rFonts w:hint="eastAsia" w:ascii="宋体" w:hAnsi="宋体" w:cs="宋体"/>
                <w:color w:val="auto"/>
                <w:kern w:val="0"/>
                <w:sz w:val="18"/>
                <w:szCs w:val="18"/>
                <w:lang w:val="en-US" w:eastAsia="zh-CN"/>
              </w:rPr>
              <w:t>养老驿站</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188</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188</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54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val="en-US" w:eastAsia="zh-CN"/>
              </w:rPr>
              <w:t>养老机构每两个月不低于1次</w:t>
            </w:r>
          </w:p>
          <w:p>
            <w:pPr>
              <w:pStyle w:val="4"/>
              <w:rPr>
                <w:rFonts w:hint="eastAsia" w:ascii="宋体" w:hAnsi="宋体" w:cs="宋体"/>
                <w:color w:val="auto"/>
                <w:kern w:val="0"/>
                <w:sz w:val="18"/>
                <w:szCs w:val="18"/>
                <w:lang w:val="en-US" w:eastAsia="zh-CN"/>
              </w:rPr>
            </w:pPr>
          </w:p>
          <w:p>
            <w:pPr>
              <w:rPr>
                <w:rFonts w:hint="default"/>
                <w:lang w:val="en-US" w:eastAsia="zh-CN"/>
              </w:rPr>
            </w:pP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每两月1次</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每两月1次</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r>
      <w:tr>
        <w:tblPrEx>
          <w:tblLayout w:type="fixed"/>
          <w:tblCellMar>
            <w:top w:w="0" w:type="dxa"/>
            <w:left w:w="108" w:type="dxa"/>
            <w:bottom w:w="0" w:type="dxa"/>
            <w:right w:w="108" w:type="dxa"/>
          </w:tblCellMar>
        </w:tblPrEx>
        <w:trPr>
          <w:trHeight w:val="589"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指标2：</w:t>
            </w:r>
            <w:r>
              <w:rPr>
                <w:rFonts w:hint="eastAsia" w:ascii="宋体" w:hAnsi="宋体" w:cs="宋体"/>
                <w:color w:val="auto"/>
                <w:kern w:val="0"/>
                <w:sz w:val="18"/>
                <w:szCs w:val="18"/>
                <w:lang w:val="en-US" w:eastAsia="zh-CN"/>
              </w:rPr>
              <w:t>养老驿站</w:t>
            </w:r>
            <w:r>
              <w:rPr>
                <w:rFonts w:hint="eastAsia" w:ascii="宋体" w:hAnsi="宋体" w:eastAsia="宋体" w:cs="宋体"/>
                <w:color w:val="auto"/>
                <w:kern w:val="0"/>
                <w:sz w:val="18"/>
                <w:szCs w:val="18"/>
                <w:lang w:val="en-US" w:eastAsia="zh-CN"/>
              </w:rPr>
              <w:t>每季度不低于1次</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每季度1次</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lang w:val="en-US" w:eastAsia="zh-CN"/>
              </w:rPr>
              <w:t>每季度1次</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r>
      <w:tr>
        <w:tblPrEx>
          <w:tblLayout w:type="fixed"/>
          <w:tblCellMar>
            <w:top w:w="0" w:type="dxa"/>
            <w:left w:w="108" w:type="dxa"/>
            <w:bottom w:w="0" w:type="dxa"/>
            <w:right w:w="108" w:type="dxa"/>
          </w:tblCellMar>
        </w:tblPrEx>
        <w:trPr>
          <w:trHeight w:val="75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eastAsia="宋体" w:cs="宋体"/>
                <w:color w:val="auto"/>
                <w:kern w:val="0"/>
                <w:sz w:val="18"/>
                <w:szCs w:val="18"/>
                <w:lang w:val="en-US" w:eastAsia="zh-CN"/>
              </w:rPr>
              <w:t>项目运营时间</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1年</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项目执行周期为1年</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1013"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08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rPr>
              <w:t>指标1：在院人员安全感提高</w:t>
            </w:r>
          </w:p>
        </w:tc>
        <w:tc>
          <w:tcPr>
            <w:tcW w:w="93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rPr>
              <w:t>在院人员安全感提高</w:t>
            </w:r>
          </w:p>
        </w:tc>
        <w:tc>
          <w:tcPr>
            <w:tcW w:w="84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在院人员安全感提高</w:t>
            </w: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15</w:t>
            </w: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15</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color w:val="auto"/>
                <w:kern w:val="0"/>
                <w:sz w:val="18"/>
                <w:szCs w:val="18"/>
                <w:lang w:val="en-US" w:eastAsia="zh-CN" w:bidi="ar-SA"/>
              </w:rPr>
            </w:pPr>
          </w:p>
        </w:tc>
      </w:tr>
      <w:tr>
        <w:tblPrEx>
          <w:tblLayout w:type="fixed"/>
          <w:tblCellMar>
            <w:top w:w="0" w:type="dxa"/>
            <w:left w:w="108" w:type="dxa"/>
            <w:bottom w:w="0" w:type="dxa"/>
            <w:right w:w="108" w:type="dxa"/>
          </w:tblCellMar>
        </w:tblPrEx>
        <w:trPr>
          <w:trHeight w:val="1205"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可持续影响指标</w:t>
            </w:r>
          </w:p>
        </w:tc>
        <w:tc>
          <w:tcPr>
            <w:tcW w:w="2001"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指标1：消除安全隐患，做好安全生产</w:t>
            </w:r>
          </w:p>
        </w:tc>
        <w:tc>
          <w:tcPr>
            <w:tcW w:w="93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消除安全隐患，做好安全生产</w:t>
            </w:r>
          </w:p>
        </w:tc>
        <w:tc>
          <w:tcPr>
            <w:tcW w:w="84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消除安全隐患，做好安全生产</w:t>
            </w: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15</w:t>
            </w: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15</w:t>
            </w:r>
          </w:p>
        </w:tc>
        <w:tc>
          <w:tcPr>
            <w:tcW w:w="139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color w:val="auto"/>
                <w:kern w:val="0"/>
                <w:sz w:val="18"/>
                <w:szCs w:val="18"/>
                <w:lang w:val="en-US" w:eastAsia="zh-CN" w:bidi="ar-SA"/>
              </w:rPr>
            </w:pPr>
          </w:p>
        </w:tc>
      </w:tr>
      <w:tr>
        <w:tblPrEx>
          <w:tblLayout w:type="fixed"/>
          <w:tblCellMar>
            <w:top w:w="0" w:type="dxa"/>
            <w:left w:w="108" w:type="dxa"/>
            <w:bottom w:w="0" w:type="dxa"/>
            <w:right w:w="108" w:type="dxa"/>
          </w:tblCellMar>
        </w:tblPrEx>
        <w:trPr>
          <w:trHeight w:val="865"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指标1：消防和食品检查</w:t>
            </w:r>
          </w:p>
        </w:tc>
        <w:tc>
          <w:tcPr>
            <w:tcW w:w="93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lang w:eastAsia="zh-CN"/>
              </w:rPr>
              <w:t>≥</w:t>
            </w:r>
            <w:r>
              <w:rPr>
                <w:rFonts w:hint="eastAsia" w:ascii="宋体" w:hAnsi="宋体" w:cs="宋体"/>
                <w:color w:val="auto"/>
                <w:kern w:val="0"/>
                <w:sz w:val="18"/>
                <w:szCs w:val="18"/>
              </w:rPr>
              <w:t>９０％</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９</w:t>
            </w:r>
            <w:r>
              <w:rPr>
                <w:rFonts w:hint="eastAsia" w:ascii="宋体" w:hAnsi="宋体" w:cs="宋体"/>
                <w:color w:val="auto"/>
                <w:kern w:val="0"/>
                <w:sz w:val="18"/>
                <w:szCs w:val="18"/>
                <w:lang w:val="en-US" w:eastAsia="zh-CN"/>
              </w:rPr>
              <w:t>0</w:t>
            </w:r>
            <w:r>
              <w:rPr>
                <w:rFonts w:hint="eastAsia" w:ascii="宋体" w:hAnsi="宋体" w:cs="宋体"/>
                <w:color w:val="auto"/>
                <w:kern w:val="0"/>
                <w:sz w:val="18"/>
                <w:szCs w:val="18"/>
              </w:rPr>
              <w:t>％</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469"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pPr>
        <w:pStyle w:val="4"/>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kern w:val="0"/>
          <w:sz w:val="22"/>
          <w:szCs w:val="24"/>
          <w:lang w:val="en-US" w:eastAsia="zh-CN" w:bidi="ar-SA"/>
        </w:rPr>
      </w:pPr>
    </w:p>
    <w:sectPr>
      <w:footerReference r:id="rId3" w:type="default"/>
      <w:pgSz w:w="11906" w:h="16838"/>
      <w:pgMar w:top="1440" w:right="1803" w:bottom="1440" w:left="1803" w:header="851" w:footer="992" w:gutter="0"/>
      <w:pgNumType w:fmt="decimal"/>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DejaVu Sans">
    <w:altName w:val="Segoe Print"/>
    <w:panose1 w:val="020B0603030804020204"/>
    <w:charset w:val="00"/>
    <w:family w:val="auto"/>
    <w:pitch w:val="default"/>
    <w:sig w:usb0="00000000" w:usb1="00000000" w:usb2="0A246029" w:usb3="0400200C" w:csb0="600001FF" w:csb1="D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6"/>
                          </w:pPr>
                          <w:r>
                            <w:fldChar w:fldCharType="begin"/>
                          </w:r>
                          <w:r>
                            <w:instrText xml:space="preserve"> PAGE  \* MERGEFORMAT </w:instrText>
                          </w:r>
                          <w:r>
                            <w:fldChar w:fldCharType="separate"/>
                          </w:r>
                          <w:r>
                            <w:t>21</w:t>
                          </w:r>
                          <w:r>
                            <w:fldChar w:fldCharType="end"/>
                          </w:r>
                        </w:p>
                      </w:txbxContent>
                    </wps:txbx>
                    <wps:bodyPr vert="horz" wrap="none" lIns="0" tIns="0" rIns="0" bIns="0" anchor="t" anchorCtr="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LNJWO7QAAAABQEAAA8AAAAAAAAAAQAgAAAAIgAAAGRycy9kb3ducmV2&#10;LnhtbFBLAQIUABQAAAAIAIdO4kCEXiZ/ywEAAHkDAAAOAAAAAAAAAAEAIAAAAB8BAABkcnMvZTJv&#10;RG9jLnhtbFBLBQYAAAAABgAGAFkBAAB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21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DB0B63"/>
    <w:rsid w:val="01534994"/>
    <w:rsid w:val="0C8165E0"/>
    <w:rsid w:val="0E590C01"/>
    <w:rsid w:val="2B0017C9"/>
    <w:rsid w:val="2CBF8107"/>
    <w:rsid w:val="2EB70209"/>
    <w:rsid w:val="30FF2B40"/>
    <w:rsid w:val="35D339CB"/>
    <w:rsid w:val="3B00667B"/>
    <w:rsid w:val="3FF79B31"/>
    <w:rsid w:val="4BA31FDB"/>
    <w:rsid w:val="4BFF9656"/>
    <w:rsid w:val="537A1457"/>
    <w:rsid w:val="537B9DA3"/>
    <w:rsid w:val="577FC547"/>
    <w:rsid w:val="5A474F5C"/>
    <w:rsid w:val="5DDF52D1"/>
    <w:rsid w:val="5EDB0B63"/>
    <w:rsid w:val="5F9F33EB"/>
    <w:rsid w:val="6AC7B1A3"/>
    <w:rsid w:val="6B77FB6F"/>
    <w:rsid w:val="6EE9A86C"/>
    <w:rsid w:val="6FD43E60"/>
    <w:rsid w:val="71DB912D"/>
    <w:rsid w:val="763E871D"/>
    <w:rsid w:val="785150C7"/>
    <w:rsid w:val="79EBFCAD"/>
    <w:rsid w:val="7BBD97BD"/>
    <w:rsid w:val="7BED256C"/>
    <w:rsid w:val="7BFE4A5B"/>
    <w:rsid w:val="7BFFEC6B"/>
    <w:rsid w:val="7DBF4FBB"/>
    <w:rsid w:val="7DCD9330"/>
    <w:rsid w:val="7DD758A1"/>
    <w:rsid w:val="7E562264"/>
    <w:rsid w:val="7E5EB5A1"/>
    <w:rsid w:val="7F2773F9"/>
    <w:rsid w:val="7F3909BD"/>
    <w:rsid w:val="7F7C49BA"/>
    <w:rsid w:val="7FBF70D0"/>
    <w:rsid w:val="7FF719AD"/>
    <w:rsid w:val="9BFD2FEF"/>
    <w:rsid w:val="AA5E3CAD"/>
    <w:rsid w:val="AFDDEFDC"/>
    <w:rsid w:val="B2DFF942"/>
    <w:rsid w:val="B5FC34C6"/>
    <w:rsid w:val="BAEFCA12"/>
    <w:rsid w:val="BD5D8A02"/>
    <w:rsid w:val="D4CEDA1A"/>
    <w:rsid w:val="D5A31DC0"/>
    <w:rsid w:val="D7FF1616"/>
    <w:rsid w:val="DFEAA56F"/>
    <w:rsid w:val="E6922BE3"/>
    <w:rsid w:val="EB5BB730"/>
    <w:rsid w:val="EDFF835A"/>
    <w:rsid w:val="EEBB59E1"/>
    <w:rsid w:val="EFCF022D"/>
    <w:rsid w:val="F37B3AB2"/>
    <w:rsid w:val="F6FF4047"/>
    <w:rsid w:val="F7E365DE"/>
    <w:rsid w:val="FA5A168B"/>
    <w:rsid w:val="FD3F40DC"/>
    <w:rsid w:val="FD8E962E"/>
    <w:rsid w:val="FEF8056D"/>
    <w:rsid w:val="FEF82787"/>
    <w:rsid w:val="FEFD3F0E"/>
    <w:rsid w:val="FFBDEA55"/>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toc 3"/>
    <w:basedOn w:val="1"/>
    <w:next w:val="1"/>
    <w:uiPriority w:val="0"/>
    <w:pPr>
      <w:widowControl w:val="0"/>
      <w:ind w:left="840" w:leftChars="400"/>
      <w:jc w:val="both"/>
    </w:pPr>
    <w:rPr>
      <w:rFonts w:ascii="Times New Roman" w:hAnsi="Times New Roman" w:eastAsia="宋体" w:cs="Times New Roman"/>
      <w:kern w:val="2"/>
      <w:sz w:val="21"/>
      <w:szCs w:val="24"/>
      <w:lang w:val="en-US" w:eastAsia="zh-CN" w:bidi="ar-SA"/>
    </w:rPr>
  </w:style>
  <w:style w:type="paragraph" w:styleId="4">
    <w:name w:val="Normal Indent"/>
    <w:basedOn w:val="1"/>
    <w:next w:val="1"/>
    <w:qFormat/>
    <w:uiPriority w:val="0"/>
    <w:pPr>
      <w:ind w:firstLine="200" w:firstLineChars="200"/>
    </w:pPr>
  </w:style>
  <w:style w:type="paragraph" w:styleId="5">
    <w:name w:val="Body Text"/>
    <w:basedOn w:val="1"/>
    <w:next w:val="1"/>
    <w:qFormat/>
    <w:uiPriority w:val="0"/>
    <w:pPr>
      <w:spacing w:before="0" w:after="140" w:line="276" w:lineRule="auto"/>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0">
    <w:name w:val="Hyperlink"/>
    <w:basedOn w:val="9"/>
    <w:qFormat/>
    <w:uiPriority w:val="0"/>
    <w:rPr>
      <w:color w:val="0000FF"/>
      <w:u w:val="single"/>
    </w:rPr>
  </w:style>
  <w:style w:type="character" w:customStyle="1" w:styleId="12">
    <w:name w:val="font81"/>
    <w:basedOn w:val="9"/>
    <w:qFormat/>
    <w:uiPriority w:val="0"/>
    <w:rPr>
      <w:rFonts w:hint="eastAsia" w:ascii="宋体" w:hAnsi="宋体" w:eastAsia="宋体" w:cs="宋体"/>
      <w:color w:val="000000"/>
      <w:sz w:val="20"/>
      <w:szCs w:val="20"/>
      <w:u w:val="none"/>
    </w:rPr>
  </w:style>
  <w:style w:type="character" w:customStyle="1" w:styleId="13">
    <w:name w:val="font11"/>
    <w:basedOn w:val="9"/>
    <w:qFormat/>
    <w:uiPriority w:val="0"/>
    <w:rPr>
      <w:rFonts w:hint="eastAsia" w:ascii="仿宋_GB2312" w:eastAsia="仿宋_GB2312" w:cs="仿宋_GB2312"/>
      <w:color w:val="000000"/>
      <w:sz w:val="24"/>
      <w:szCs w:val="24"/>
      <w:u w:val="none"/>
    </w:rPr>
  </w:style>
  <w:style w:type="character" w:customStyle="1" w:styleId="14">
    <w:name w:val="font61"/>
    <w:basedOn w:val="9"/>
    <w:qFormat/>
    <w:uiPriority w:val="0"/>
    <w:rPr>
      <w:rFonts w:hint="eastAsia" w:ascii="仿宋_GB2312" w:eastAsia="仿宋_GB2312" w:cs="仿宋_GB2312"/>
      <w:color w:val="000000"/>
      <w:sz w:val="24"/>
      <w:szCs w:val="24"/>
      <w:u w:val="none"/>
    </w:rPr>
  </w:style>
  <w:style w:type="character" w:customStyle="1" w:styleId="15">
    <w:name w:val="font71"/>
    <w:basedOn w:val="9"/>
    <w:qFormat/>
    <w:uiPriority w:val="0"/>
    <w:rPr>
      <w:rFonts w:hint="eastAsia" w:ascii="宋体" w:hAnsi="宋体" w:eastAsia="宋体" w:cs="宋体"/>
      <w:color w:val="FF0000"/>
      <w:sz w:val="20"/>
      <w:szCs w:val="20"/>
      <w:u w:val="none"/>
    </w:rPr>
  </w:style>
  <w:style w:type="paragraph" w:customStyle="1" w:styleId="16">
    <w:name w:val="表格"/>
    <w:basedOn w:val="1"/>
    <w:qFormat/>
    <w:uiPriority w:val="0"/>
    <w:pPr>
      <w:autoSpaceDN w:val="0"/>
      <w:jc w:val="center"/>
    </w:pPr>
    <w:rPr>
      <w:rFonts w:ascii="Verdana" w:hAnsi="Verdana" w:eastAsia="仿宋_GB2312" w:cs="Times New Roman"/>
      <w:bCs/>
      <w:sz w:val="24"/>
      <w:szCs w:val="21"/>
      <w:lang w:eastAsia="en-US"/>
    </w:rPr>
  </w:style>
  <w:style w:type="paragraph" w:customStyle="1" w:styleId="17">
    <w:name w:val="首行缩进"/>
    <w:basedOn w:val="1"/>
    <w:qFormat/>
    <w:uiPriority w:val="0"/>
    <w:pPr>
      <w:ind w:firstLine="480"/>
    </w:pPr>
    <w:rPr>
      <w:szCs w:val="20"/>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2713</Words>
  <Characters>2919</Characters>
  <Lines>0</Lines>
  <Paragraphs>0</Paragraphs>
  <TotalTime>0</TotalTime>
  <ScaleCrop>false</ScaleCrop>
  <LinksUpToDate>false</LinksUpToDate>
  <CharactersWithSpaces>2984</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2024-03-13T19:08:00Z</dcterms:created>
  <dc:creator>user</dc:creator>
  <cp:lastModifiedBy>mzj</cp:lastModifiedBy>
  <cp:lastPrinted>2025-01-08T17:22:00Z</cp:lastPrinted>
  <dcterms:modified xsi:type="dcterms:W3CDTF">2025-03-09T13:28:31Z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KSOTemplateDocerSaveRecord">
    <vt:lpwstr>eyJoZGlkIjoiZjAzZGMxZmQwZTYwNTY5YzZjY2NmNzM5OGM3ZGI1ZWEiLCJ1c2VySWQiOiIxMjkwMjY3MjYzIn0=</vt:lpwstr>
  </property>
  <property fmtid="{D5CDD505-2E9C-101B-9397-08002B2CF9AE}" pid="4" name="ICV">
    <vt:lpwstr>77E4C6FE2D3C44D5BADA6B94473198FB_12</vt:lpwstr>
  </property>
</Properties>
</file>