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Style w:val="7"/>
          <w:rFonts w:hint="default" w:ascii="黑体" w:hAnsi="黑体" w:eastAsia="黑体" w:cs="黑体"/>
          <w:b w:val="0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7"/>
          <w:rFonts w:hint="default" w:ascii="黑体" w:hAnsi="黑体" w:eastAsia="黑体" w:cs="黑体"/>
          <w:b w:val="0"/>
          <w:color w:val="auto"/>
          <w:sz w:val="32"/>
          <w:szCs w:val="32"/>
          <w:vertAlign w:val="baseline"/>
        </w:rPr>
        <w:t>附件</w:t>
      </w:r>
      <w:r>
        <w:rPr>
          <w:rStyle w:val="7"/>
          <w:rFonts w:hint="eastAsia" w:ascii="黑体" w:hAnsi="黑体" w:eastAsia="黑体" w:cs="黑体"/>
          <w:b w:val="0"/>
          <w:color w:val="auto"/>
          <w:sz w:val="32"/>
          <w:szCs w:val="32"/>
          <w:vertAlign w:val="baseline"/>
          <w:lang w:val="en-US" w:eastAsia="zh-CN"/>
        </w:rPr>
        <w:t>:</w:t>
      </w:r>
    </w:p>
    <w:p w14:paraId="4FCA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Style w:val="7"/>
          <w:rFonts w:hint="default" w:ascii="黑体" w:hAnsi="黑体" w:eastAsia="黑体" w:cs="黑体"/>
          <w:b w:val="0"/>
          <w:color w:val="auto"/>
          <w:sz w:val="32"/>
          <w:szCs w:val="32"/>
          <w:vertAlign w:val="baseline"/>
        </w:rPr>
      </w:pPr>
    </w:p>
    <w:p w14:paraId="6E8C4E2E"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</w:pPr>
      <w:bookmarkStart w:id="0" w:name="_GoBack"/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年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度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  <w:lang w:val="en-US" w:eastAsia="zh-CN"/>
        </w:rPr>
        <w:t>通州区体育局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支付中小企业款项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情况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表</w:t>
      </w:r>
    </w:p>
    <w:bookmarkEnd w:id="0"/>
    <w:tbl>
      <w:tblPr>
        <w:tblStyle w:val="5"/>
        <w:tblpPr w:leftFromText="180" w:rightFromText="180" w:vertAnchor="text" w:horzAnchor="page" w:tblpX="1128" w:tblpY="413"/>
        <w:tblOverlap w:val="never"/>
        <w:tblW w:w="13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8"/>
        <w:gridCol w:w="11277"/>
      </w:tblGrid>
      <w:tr w14:paraId="1187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  <w:jc w:val="center"/>
        </w:trPr>
        <w:tc>
          <w:tcPr>
            <w:tcW w:w="2548" w:type="dxa"/>
            <w:noWrap w:val="0"/>
            <w:vAlign w:val="center"/>
          </w:tcPr>
          <w:p w14:paraId="75E5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单位名称</w:t>
            </w:r>
          </w:p>
        </w:tc>
        <w:tc>
          <w:tcPr>
            <w:tcW w:w="11277" w:type="dxa"/>
            <w:noWrap w:val="0"/>
            <w:vAlign w:val="center"/>
          </w:tcPr>
          <w:p w14:paraId="0BBF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是否存在拖欠中小企业账款</w:t>
            </w:r>
          </w:p>
          <w:p w14:paraId="700F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（是/否）</w:t>
            </w:r>
          </w:p>
        </w:tc>
      </w:tr>
      <w:tr w14:paraId="4FED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2548" w:type="dxa"/>
            <w:noWrap w:val="0"/>
            <w:vAlign w:val="center"/>
          </w:tcPr>
          <w:p w14:paraId="690E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宋体" w:hAnsi="宋体" w:eastAsia="宋体" w:cs="宋体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通州区体育局</w:t>
            </w:r>
          </w:p>
        </w:tc>
        <w:tc>
          <w:tcPr>
            <w:tcW w:w="11277" w:type="dxa"/>
            <w:noWrap w:val="0"/>
            <w:vAlign w:val="center"/>
          </w:tcPr>
          <w:p w14:paraId="287B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4B342FD3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5CDA"/>
    <w:rsid w:val="2B7F7A56"/>
    <w:rsid w:val="32B5CD38"/>
    <w:rsid w:val="377FDF88"/>
    <w:rsid w:val="3EAB0813"/>
    <w:rsid w:val="3FBFFE44"/>
    <w:rsid w:val="50FE3219"/>
    <w:rsid w:val="5A7BA2ED"/>
    <w:rsid w:val="5AFB8277"/>
    <w:rsid w:val="63EF8C13"/>
    <w:rsid w:val="6BEDC281"/>
    <w:rsid w:val="75AF42CF"/>
    <w:rsid w:val="75FF6FDB"/>
    <w:rsid w:val="767BDD46"/>
    <w:rsid w:val="77C8957E"/>
    <w:rsid w:val="77FF0A41"/>
    <w:rsid w:val="7B1F693E"/>
    <w:rsid w:val="7BEE80B7"/>
    <w:rsid w:val="7FCD4921"/>
    <w:rsid w:val="7FE28FF5"/>
    <w:rsid w:val="7FE34C52"/>
    <w:rsid w:val="7FF3CE98"/>
    <w:rsid w:val="7FF6B92D"/>
    <w:rsid w:val="ABCFE241"/>
    <w:rsid w:val="BBF57AD4"/>
    <w:rsid w:val="BEFD88BB"/>
    <w:rsid w:val="BF413511"/>
    <w:rsid w:val="D7B5ED96"/>
    <w:rsid w:val="DCF7FB45"/>
    <w:rsid w:val="DD89ADA6"/>
    <w:rsid w:val="EB5F7DB1"/>
    <w:rsid w:val="ECCF8F48"/>
    <w:rsid w:val="F72F7BCC"/>
    <w:rsid w:val="F7FF686F"/>
    <w:rsid w:val="FBE3652C"/>
    <w:rsid w:val="FCB38EC3"/>
    <w:rsid w:val="FF513510"/>
    <w:rsid w:val="FFBF9776"/>
    <w:rsid w:val="FFDDA119"/>
    <w:rsid w:val="FFF58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样式1"/>
    <w:basedOn w:val="2"/>
    <w:qFormat/>
    <w:uiPriority w:val="0"/>
    <w:rPr>
      <w:rFonts w:ascii="黑体" w:hAnsi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0</Lines>
  <Paragraphs>0</Paragraphs>
  <TotalTime>95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l</cp:lastModifiedBy>
  <dcterms:modified xsi:type="dcterms:W3CDTF">2026-03-24T06:31:25Z</dcterms:modified>
  <dc:title>关于报送2022年度逾期尚未支付中小企业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88CEFCF5DAA945728A67C3DD98AEDD42_13</vt:lpwstr>
  </property>
  <property fmtid="{D5CDD505-2E9C-101B-9397-08002B2CF9AE}" pid="4" name="KSOTemplateDocerSaveRecord">
    <vt:lpwstr>eyJoZGlkIjoiM2EzMjgyNGVhOTIyYWE1YTMxOTFjNGVkYTI0ZWJhYjEiLCJ1c2VySWQiOiIxMTQ3OTkwMzIxIn0=</vt:lpwstr>
  </property>
</Properties>
</file>